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default" w:ascii="Times New Roman" w:hAnsi="Times New Roman" w:cs="Times New Roman"/>
              <w:color w:val="2E75B6" w:themeColor="accent1" w:themeShade="BF"/>
              <w:sz w:val="40"/>
              <w:szCs w:val="40"/>
            </w:rPr>
            <w:alias w:val="公司"/>
            <w:id w:val="13406915"/>
            <w:placeholder>
              <w:docPart w:val="911D1356FED24460969287D913E2CE57"/>
            </w:placeholder>
            <w:dataBinding w:prefixMappings="xmlns:ns0='http://schemas.openxmlformats.org/officeDocument/2006/extended-properties'" w:xpath="/ns0:Properties[1]/ns0:Company[1]" w:storeItemID="{6668398D-A668-4E3E-A5EB-62B293D839F1}"/>
            <w:text/>
          </w:sdtPr>
          <w:sdtEndPr>
            <w:rPr>
              <w:rFonts w:hint="default" w:ascii="Times New Roman" w:hAnsi="Times New Roman" w:cs="Times New Roman"/>
              <w:color w:val="2E75B6" w:themeColor="accent1" w:themeShade="BF"/>
              <w:sz w:val="24"/>
              <w:szCs w:val="24"/>
              <w:lang w:val="en-US"/>
            </w:rPr>
          </w:sdtEndPr>
          <w:sdtContent>
            <w:tc>
              <w:tcPr>
                <w:tcW w:w="9079"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Goddview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982" w:hRule="atLeast"/>
        </w:trPr>
        <w:tc>
          <w:tcPr>
            <w:tcW w:w="9079" w:type="dxa"/>
          </w:tcPr>
          <w:p>
            <w:pPr>
              <w:pStyle w:val="30"/>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8"/>
                <w:szCs w:val="88"/>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b/>
                <w:bCs/>
                <w:color w:val="FF0000"/>
                <w:sz w:val="28"/>
                <w:szCs w:val="28"/>
              </w:rPr>
              <w:t>L</w:t>
            </w:r>
            <w:r>
              <w:rPr>
                <w:rFonts w:hint="default" w:ascii="Times New Roman" w:hAnsi="Times New Roman" w:cs="Times New Roman"/>
                <w:b/>
                <w:bCs/>
                <w:color w:val="FF0000"/>
                <w:sz w:val="28"/>
                <w:szCs w:val="28"/>
                <w:lang w:val="en-US" w:eastAsia="zh-CN"/>
              </w:rPr>
              <w:t>49</w:t>
            </w:r>
            <w:r>
              <w:rPr>
                <w:rFonts w:hint="default" w:ascii="Times New Roman" w:hAnsi="Times New Roman" w:cs="Times New Roman"/>
                <w:b/>
                <w:bCs/>
                <w:color w:val="FF0000"/>
                <w:sz w:val="28"/>
                <w:szCs w:val="28"/>
              </w:rPr>
              <w:t>H</w:t>
            </w:r>
            <w:r>
              <w:rPr>
                <w:rFonts w:hint="default" w:ascii="Times New Roman" w:hAnsi="Times New Roman" w:cs="Times New Roman"/>
                <w:b/>
                <w:bCs/>
                <w:color w:val="FF0000"/>
                <w:sz w:val="28"/>
                <w:szCs w:val="28"/>
                <w:lang w:val="en-US" w:eastAsia="zh-CN"/>
              </w:rPr>
              <w:t>10</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0"/>
            <w:spacing w:before="1540" w:after="240"/>
            <w:jc w:val="cente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cs="Times New Roman"/>
            </w:rPr>
            <w:drawing>
              <wp:inline distT="0" distB="0" distL="114300" distR="114300">
                <wp:extent cx="1630680" cy="3956685"/>
                <wp:effectExtent l="0" t="0" r="762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1630680" cy="3956685"/>
                        </a:xfrm>
                        <a:prstGeom prst="rect">
                          <a:avLst/>
                        </a:prstGeom>
                        <a:noFill/>
                        <a:ln>
                          <a:noFill/>
                        </a:ln>
                      </pic:spPr>
                    </pic:pic>
                  </a:graphicData>
                </a:graphic>
              </wp:inline>
            </w:drawing>
          </w:r>
        </w:p>
        <w:p>
          <w:pPr>
            <w:pStyle w:val="30"/>
            <w:spacing w:before="480"/>
            <w:jc w:val="center"/>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____________</w:t>
          </w:r>
        </w:p>
        <w:p>
          <w:pPr>
            <w:ind w:firstLine="1961" w:firstLineChars="700"/>
            <w:rPr>
              <w:rFonts w:hint="default" w:ascii="Times New Roman" w:hAnsi="Times New Roman" w:cs="Times New Roman" w:eastAsiaTheme="minorHAnsi"/>
              <w:b/>
              <w:color w:val="000000"/>
              <w:sz w:val="28"/>
              <w:szCs w:val="28"/>
            </w:rPr>
          </w:pPr>
        </w:p>
        <w:p>
          <w:pPr>
            <w:jc w:val="center"/>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 xml:space="preserve"> Good</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View</w:t>
          </w: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b w:val="0"/>
          <w:bCs w:val="0"/>
          <w:kern w:val="0"/>
          <w:sz w:val="22"/>
          <w:szCs w:val="22"/>
          <w:lang w:val="zh-CN"/>
        </w:rPr>
        <w:id w:val="1677378431"/>
        <w:docPartObj>
          <w:docPartGallery w:val="Table of Contents"/>
          <w:docPartUnique/>
        </w:docPartObj>
      </w:sdtPr>
      <w:sdtEndPr>
        <w:rPr>
          <w:rFonts w:hint="default" w:ascii="Times New Roman" w:hAnsi="Times New Roman" w:cs="Times New Roman"/>
          <w:b w:val="0"/>
          <w:bCs w:val="0"/>
          <w:kern w:val="0"/>
          <w:sz w:val="16"/>
          <w:szCs w:val="22"/>
          <w:lang w:val="zh-CN"/>
        </w:rPr>
      </w:sdtEndPr>
      <w:sdtContent>
        <w:p>
          <w:pPr>
            <w:pStyle w:val="2"/>
            <w:numPr>
              <w:ilvl w:val="0"/>
              <w:numId w:val="0"/>
            </w:numPr>
            <w:rPr>
              <w:rFonts w:hint="default" w:ascii="Times New Roman" w:hAnsi="Times New Roman" w:cs="Times New Roman" w:eastAsiaTheme="minorEastAsia"/>
              <w:lang w:val="en-US" w:eastAsia="zh-CN"/>
            </w:rPr>
          </w:pPr>
          <w:bookmarkStart w:id="0" w:name="_Toc23872"/>
          <w:r>
            <w:rPr>
              <w:rFonts w:hint="default" w:ascii="Times New Roman" w:hAnsi="Times New Roman" w:cs="Times New Roman"/>
              <w:lang w:val="en-US" w:eastAsia="zh-CN"/>
            </w:rPr>
            <w:t>Contents</w:t>
          </w:r>
          <w:bookmarkEnd w:id="0"/>
        </w:p>
        <w:p>
          <w:pPr>
            <w:pStyle w:val="16"/>
            <w:tabs>
              <w:tab w:val="right" w:leader="dot" w:pos="9516"/>
            </w:tabs>
          </w:pPr>
          <w:r>
            <w:rPr>
              <w:rFonts w:hint="default" w:ascii="Times New Roman" w:hAnsi="Times New Roman" w:cs="Times New Roman"/>
              <w:sz w:val="16"/>
            </w:rPr>
            <w:fldChar w:fldCharType="begin"/>
          </w:r>
          <w:r>
            <w:rPr>
              <w:rFonts w:hint="default" w:ascii="Times New Roman" w:hAnsi="Times New Roman" w:cs="Times New Roman"/>
              <w:sz w:val="16"/>
            </w:rPr>
            <w:instrText xml:space="preserve"> TOC \o "1-3" \h \z \u </w:instrText>
          </w:r>
          <w:r>
            <w:rPr>
              <w:rFonts w:hint="default" w:ascii="Times New Roman" w:hAnsi="Times New Roman" w:cs="Times New Roman"/>
              <w:sz w:val="16"/>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_Toc23872 </w:instrText>
          </w:r>
          <w:r>
            <w:rPr>
              <w:rFonts w:hint="default" w:ascii="Times New Roman" w:hAnsi="Times New Roman" w:cs="Times New Roman"/>
            </w:rPr>
            <w:fldChar w:fldCharType="separate"/>
          </w:r>
          <w:r>
            <w:rPr>
              <w:rFonts w:hint="default" w:ascii="Times New Roman" w:hAnsi="Times New Roman" w:cs="Times New Roman"/>
              <w:lang w:val="en-US" w:eastAsia="zh-CN"/>
            </w:rPr>
            <w:t>Contents</w:t>
          </w:r>
          <w:r>
            <w:tab/>
          </w:r>
          <w:r>
            <w:fldChar w:fldCharType="begin"/>
          </w:r>
          <w:r>
            <w:instrText xml:space="preserve"> PAGEREF _Toc23872 </w:instrText>
          </w:r>
          <w:r>
            <w:fldChar w:fldCharType="separate"/>
          </w:r>
          <w:r>
            <w:t>1</w:t>
          </w:r>
          <w:r>
            <w:fldChar w:fldCharType="end"/>
          </w:r>
          <w:r>
            <w:rPr>
              <w:rFonts w:hint="default" w:ascii="Times New Roman" w:hAnsi="Times New Roman" w:cs="Times New Roma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_Toc14036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r>
            <w:tab/>
          </w:r>
          <w:r>
            <w:fldChar w:fldCharType="begin"/>
          </w:r>
          <w:r>
            <w:instrText xml:space="preserve"> PAGEREF _Toc14036 </w:instrText>
          </w:r>
          <w:r>
            <w:fldChar w:fldCharType="separate"/>
          </w:r>
          <w:r>
            <w:t>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_Toc20175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2. </w:t>
          </w:r>
          <w:r>
            <w:rPr>
              <w:rFonts w:hint="default" w:ascii="Times New Roman" w:hAnsi="Times New Roman" w:cs="Times New Roman"/>
            </w:rPr>
            <w:t>Summary</w:t>
          </w:r>
          <w:r>
            <w:tab/>
          </w:r>
          <w:r>
            <w:fldChar w:fldCharType="begin"/>
          </w:r>
          <w:r>
            <w:instrText xml:space="preserve"> PAGEREF _Toc20175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2.1. </w:t>
          </w:r>
          <w:r>
            <w:rPr>
              <w:rFonts w:hint="default" w:ascii="Times New Roman" w:hAnsi="Times New Roman" w:cs="Times New Roman"/>
            </w:rPr>
            <w:t>Statement</w:t>
          </w:r>
          <w:r>
            <w:tab/>
          </w:r>
          <w:r>
            <w:fldChar w:fldCharType="begin"/>
          </w:r>
          <w:r>
            <w:instrText xml:space="preserve"> PAGEREF _Toc751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_Toc29642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_Toc29642 </w:instrText>
          </w:r>
          <w:r>
            <w:fldChar w:fldCharType="separate"/>
          </w:r>
          <w:r>
            <w:t>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_Toc13622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r>
            <w:tab/>
          </w:r>
          <w:r>
            <w:fldChar w:fldCharType="begin"/>
          </w:r>
          <w:r>
            <w:instrText xml:space="preserve"> PAGEREF _Toc13622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_Toc16871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r>
            <w:tab/>
          </w:r>
          <w:r>
            <w:fldChar w:fldCharType="begin"/>
          </w:r>
          <w:r>
            <w:instrText xml:space="preserve"> PAGEREF _Toc16871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_Toc16934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r>
            <w:tab/>
          </w:r>
          <w:r>
            <w:fldChar w:fldCharType="begin"/>
          </w:r>
          <w:r>
            <w:instrText xml:space="preserve"> PAGEREF _Toc16934 </w:instrText>
          </w:r>
          <w:r>
            <w:fldChar w:fldCharType="separate"/>
          </w:r>
          <w:r>
            <w:t>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_Toc17124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 </w:t>
          </w:r>
          <w:r>
            <w:rPr>
              <w:rFonts w:hint="default" w:ascii="Times New Roman" w:hAnsi="Times New Roman" w:cs="Times New Roman"/>
            </w:rPr>
            <w:t>Input Signal</w:t>
          </w:r>
          <w:r>
            <w:tab/>
          </w:r>
          <w:r>
            <w:fldChar w:fldCharType="begin"/>
          </w:r>
          <w:r>
            <w:instrText xml:space="preserve"> PAGEREF _Toc17124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_Toc7919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HDMI Port</w:t>
          </w:r>
          <w:r>
            <w:tab/>
          </w:r>
          <w:r>
            <w:fldChar w:fldCharType="begin"/>
          </w:r>
          <w:r>
            <w:instrText xml:space="preserve"> PAGEREF _Toc7919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_Toc2029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VGA Port</w:t>
          </w:r>
          <w:r>
            <w:tab/>
          </w:r>
          <w:r>
            <w:fldChar w:fldCharType="begin"/>
          </w:r>
          <w:r>
            <w:instrText xml:space="preserve"> PAGEREF _Toc2029 </w:instrText>
          </w:r>
          <w:r>
            <w:fldChar w:fldCharType="separate"/>
          </w:r>
          <w:r>
            <w:t>7</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_Toc19905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r>
            <w:tab/>
          </w:r>
          <w:r>
            <w:fldChar w:fldCharType="begin"/>
          </w:r>
          <w:r>
            <w:instrText xml:space="preserve"> PAGEREF _Toc19905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_Toc20808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r>
            <w:tab/>
          </w:r>
          <w:r>
            <w:fldChar w:fldCharType="begin"/>
          </w:r>
          <w:r>
            <w:instrText xml:space="preserve"> PAGEREF _Toc20808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_Toc349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r>
            <w:tab/>
          </w:r>
          <w:r>
            <w:fldChar w:fldCharType="begin"/>
          </w:r>
          <w:r>
            <w:instrText xml:space="preserve"> PAGEREF _Toc349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_Toc21525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r>
            <w:tab/>
          </w:r>
          <w:r>
            <w:fldChar w:fldCharType="begin"/>
          </w:r>
          <w:r>
            <w:instrText xml:space="preserve"> PAGEREF _Toc21525 </w:instrText>
          </w:r>
          <w:r>
            <w:fldChar w:fldCharType="separate"/>
          </w:r>
          <w:r>
            <w:t>8</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_Toc14901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r>
            <w:tab/>
          </w:r>
          <w:r>
            <w:fldChar w:fldCharType="begin"/>
          </w:r>
          <w:r>
            <w:instrText xml:space="preserve"> PAGEREF _Toc14901 </w:instrText>
          </w:r>
          <w:r>
            <w:fldChar w:fldCharType="separate"/>
          </w:r>
          <w:r>
            <w:t>9</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_Toc5997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4.1. </w:t>
          </w:r>
          <w:r>
            <w:rPr>
              <w:rFonts w:hint="default" w:ascii="Times New Roman" w:hAnsi="Times New Roman" w:cs="Times New Roman"/>
            </w:rPr>
            <w:t>Outline Drawing</w:t>
          </w:r>
          <w:r>
            <w:tab/>
          </w:r>
          <w:r>
            <w:fldChar w:fldCharType="begin"/>
          </w:r>
          <w:r>
            <w:instrText xml:space="preserve"> PAGEREF _Toc5997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_Toc4525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r>
            <w:tab/>
          </w:r>
          <w:r>
            <w:fldChar w:fldCharType="begin"/>
          </w:r>
          <w:r>
            <w:instrText xml:space="preserve"> PAGEREF _Toc4525 </w:instrText>
          </w:r>
          <w:r>
            <w:fldChar w:fldCharType="separate"/>
          </w:r>
          <w:r>
            <w:t>10</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_Toc27432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5.1. </w:t>
          </w:r>
          <w:r>
            <w:rPr>
              <w:rFonts w:hint="default" w:ascii="Times New Roman" w:hAnsi="Times New Roman" w:cs="Times New Roman"/>
            </w:rPr>
            <w:t>Packing Size</w:t>
          </w:r>
          <w:r>
            <w:tab/>
          </w:r>
          <w:r>
            <w:fldChar w:fldCharType="begin"/>
          </w:r>
          <w:r>
            <w:instrText xml:space="preserve"> PAGEREF _Toc27432 </w:instrText>
          </w:r>
          <w:r>
            <w:fldChar w:fldCharType="separate"/>
          </w:r>
          <w:r>
            <w:t>10</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_Toc19508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6. </w:t>
          </w:r>
          <w:r>
            <w:rPr>
              <w:rFonts w:hint="default" w:ascii="Times New Roman" w:hAnsi="Times New Roman" w:cs="Times New Roman"/>
            </w:rPr>
            <w:t>Nameplate</w:t>
          </w:r>
          <w:r>
            <w:tab/>
          </w:r>
          <w:r>
            <w:fldChar w:fldCharType="begin"/>
          </w:r>
          <w:r>
            <w:instrText xml:space="preserve"> PAGEREF _Toc19508 </w:instrText>
          </w:r>
          <w:r>
            <w:fldChar w:fldCharType="separate"/>
          </w:r>
          <w:r>
            <w:t>11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_Toc19976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7. </w:t>
          </w:r>
          <w:r>
            <w:rPr>
              <w:rFonts w:hint="default" w:ascii="Times New Roman" w:hAnsi="Times New Roman" w:cs="Times New Roman"/>
            </w:rPr>
            <w:t>Labels</w:t>
          </w:r>
          <w:r>
            <w:tab/>
          </w:r>
          <w:r>
            <w:fldChar w:fldCharType="begin"/>
          </w:r>
          <w:r>
            <w:instrText xml:space="preserve"> PAGEREF _Toc19976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_Toc20814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r>
            <w:tab/>
          </w:r>
          <w:r>
            <w:fldChar w:fldCharType="begin"/>
          </w:r>
          <w:r>
            <w:instrText xml:space="preserve"> PAGEREF _Toc20814 </w:instrText>
          </w:r>
          <w:r>
            <w:fldChar w:fldCharType="separate"/>
          </w:r>
          <w:r>
            <w:t>12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_Toc1576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r>
            <w:tab/>
          </w:r>
          <w:r>
            <w:fldChar w:fldCharType="begin"/>
          </w:r>
          <w:r>
            <w:instrText xml:space="preserve"> PAGEREF _Toc1576 </w:instrText>
          </w:r>
          <w:r>
            <w:fldChar w:fldCharType="separate"/>
          </w:r>
          <w:r>
            <w:t>12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_Toc24775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r>
            <w:tab/>
          </w:r>
          <w:r>
            <w:fldChar w:fldCharType="begin"/>
          </w:r>
          <w:r>
            <w:instrText xml:space="preserve"> PAGEREF _Toc24775 </w:instrText>
          </w:r>
          <w:r>
            <w:fldChar w:fldCharType="separate"/>
          </w:r>
          <w:r>
            <w:t>13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_Toc1492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r>
            <w:tab/>
          </w:r>
          <w:r>
            <w:fldChar w:fldCharType="begin"/>
          </w:r>
          <w:r>
            <w:instrText xml:space="preserve"> PAGEREF _Toc1492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_Toc22181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9.1. </w:t>
          </w:r>
          <w:r>
            <w:rPr>
              <w:rFonts w:hint="default" w:ascii="Times New Roman" w:hAnsi="Times New Roman" w:cs="Times New Roman"/>
            </w:rPr>
            <w:t>Six Sides Figure</w:t>
          </w:r>
          <w:r>
            <w:tab/>
          </w:r>
          <w:r>
            <w:fldChar w:fldCharType="begin"/>
          </w:r>
          <w:r>
            <w:instrText xml:space="preserve"> PAGEREF _Toc22181 </w:instrText>
          </w:r>
          <w:r>
            <w:fldChar w:fldCharType="separate"/>
          </w:r>
          <w:r>
            <w:t>14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_Toc18487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9.2. </w:t>
          </w:r>
          <w:r>
            <w:rPr>
              <w:rFonts w:hint="default" w:ascii="Times New Roman" w:hAnsi="Times New Roman" w:cs="Times New Roman"/>
            </w:rPr>
            <w:t>Front View</w:t>
          </w:r>
          <w:r>
            <w:tab/>
          </w:r>
          <w:r>
            <w:fldChar w:fldCharType="begin"/>
          </w:r>
          <w:r>
            <w:instrText xml:space="preserve"> PAGEREF _Toc18487 </w:instrText>
          </w:r>
          <w:r>
            <w:fldChar w:fldCharType="separate"/>
          </w:r>
          <w:r>
            <w:t>15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_Toc7068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9.3. </w:t>
          </w:r>
          <w:r>
            <w:rPr>
              <w:rFonts w:hint="default" w:ascii="Times New Roman" w:hAnsi="Times New Roman" w:cs="Times New Roman"/>
            </w:rPr>
            <w:t> Back View</w:t>
          </w:r>
          <w:r>
            <w:tab/>
          </w:r>
          <w:r>
            <w:fldChar w:fldCharType="begin"/>
          </w:r>
          <w:r>
            <w:instrText xml:space="preserve"> PAGEREF _Toc7068 </w:instrText>
          </w:r>
          <w:r>
            <w:fldChar w:fldCharType="separate"/>
          </w:r>
          <w:r>
            <w:t>16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_Toc27790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9.4. </w:t>
          </w:r>
          <w:r>
            <w:rPr>
              <w:rFonts w:hint="default" w:ascii="Times New Roman" w:hAnsi="Times New Roman" w:cs="Times New Roman"/>
            </w:rPr>
            <w:t>End View</w:t>
          </w:r>
          <w:r>
            <w:tab/>
          </w:r>
          <w:r>
            <w:fldChar w:fldCharType="begin"/>
          </w:r>
          <w:r>
            <w:instrText xml:space="preserve"> PAGEREF _Toc27790 </w:instrText>
          </w:r>
          <w:r>
            <w:fldChar w:fldCharType="separate"/>
          </w:r>
          <w:r>
            <w:t>17</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_Toc3587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r>
            <w:tab/>
          </w:r>
          <w:r>
            <w:fldChar w:fldCharType="begin"/>
          </w:r>
          <w:r>
            <w:instrText xml:space="preserve"> PAGEREF _Toc3587 </w:instrText>
          </w:r>
          <w:r>
            <w:fldChar w:fldCharType="separate"/>
          </w:r>
          <w:r>
            <w:t>18</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b/>
              <w:bCs/>
              <w:sz w:val="16"/>
              <w:lang w:val="zh-CN"/>
            </w:rPr>
          </w:pPr>
          <w:r>
            <w:rPr>
              <w:rFonts w:hint="default" w:ascii="Times New Roman" w:hAnsi="Times New Roman" w:cs="Times New Roman"/>
              <w:bCs/>
              <w:lang w:val="zh-CN"/>
            </w:rPr>
            <w:fldChar w:fldCharType="end"/>
          </w:r>
        </w:p>
      </w:sdtContent>
    </w:sdt>
    <w:p>
      <w:pPr>
        <w:pStyle w:val="2"/>
        <w:numPr>
          <w:ilvl w:val="0"/>
          <w:numId w:val="0"/>
        </w:numPr>
        <w:ind w:leftChars="0"/>
        <w:rPr>
          <w:rFonts w:hint="default" w:ascii="Times New Roman" w:hAnsi="Times New Roman" w:cs="Times New Roman"/>
          <w:lang w:val="en-US" w:eastAsia="zh-CN"/>
        </w:rPr>
      </w:pPr>
      <w:bookmarkStart w:id="1" w:name="_Toc5969321"/>
    </w:p>
    <w:p>
      <w:pPr>
        <w:pStyle w:val="2"/>
        <w:numPr>
          <w:ilvl w:val="0"/>
          <w:numId w:val="0"/>
        </w:numPr>
        <w:ind w:leftChars="0"/>
        <w:rPr>
          <w:rFonts w:hint="default" w:ascii="Times New Roman" w:hAnsi="Times New Roman" w:cs="Times New Roman"/>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numPr>
          <w:ilvl w:val="0"/>
          <w:numId w:val="0"/>
        </w:numPr>
        <w:ind w:leftChars="0"/>
        <w:rPr>
          <w:rFonts w:hint="default" w:ascii="Times New Roman" w:hAnsi="Times New Roman" w:cs="Times New Roman"/>
        </w:rPr>
      </w:pPr>
      <w:bookmarkStart w:id="2" w:name="_Toc14036"/>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bookmarkEnd w:id="1"/>
      <w:bookmarkEnd w:id="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883"/>
        <w:gridCol w:w="2204"/>
        <w:gridCol w:w="1543"/>
        <w:gridCol w:w="1146"/>
        <w:gridCol w:w="124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Product No.</w:t>
            </w:r>
          </w:p>
        </w:tc>
        <w:tc>
          <w:tcPr>
            <w:tcW w:w="883"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46"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Written By</w:t>
            </w:r>
          </w:p>
        </w:tc>
        <w:tc>
          <w:tcPr>
            <w:tcW w:w="1266" w:type="dxa"/>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Audit</w:t>
            </w:r>
          </w:p>
        </w:tc>
        <w:tc>
          <w:tcPr>
            <w:tcW w:w="1028"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125</w:t>
            </w:r>
            <w:r>
              <w:rPr>
                <w:rFonts w:hint="default" w:ascii="Times New Roman" w:hAnsi="Times New Roman" w:cs="Times New Roman"/>
                <w:sz w:val="20"/>
                <w:szCs w:val="20"/>
              </w:rPr>
              <w:t>0</w:t>
            </w:r>
            <w:r>
              <w:rPr>
                <w:rFonts w:hint="eastAsia" w:cs="Times New Roman"/>
                <w:sz w:val="20"/>
                <w:szCs w:val="20"/>
                <w:lang w:val="en-US" w:eastAsia="zh-CN"/>
              </w:rPr>
              <w:t>437</w:t>
            </w:r>
          </w:p>
        </w:tc>
        <w:tc>
          <w:tcPr>
            <w:tcW w:w="88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259" w:type="dxa"/>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First Issue</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20</w:t>
            </w:r>
            <w:r>
              <w:rPr>
                <w:rFonts w:hint="eastAsia" w:asciiTheme="minorHAnsi" w:hAnsiTheme="minorHAnsi" w:cstheme="minorBidi"/>
                <w:sz w:val="20"/>
                <w:szCs w:val="20"/>
              </w:rPr>
              <w:t>2</w:t>
            </w:r>
            <w:r>
              <w:rPr>
                <w:rFonts w:hint="eastAsia" w:asciiTheme="minorHAnsi" w:hAnsiTheme="minorHAnsi" w:cstheme="minorBidi"/>
                <w:sz w:val="20"/>
                <w:szCs w:val="20"/>
                <w:lang w:val="en-US" w:eastAsia="zh-CN"/>
              </w:rPr>
              <w:t>2</w:t>
            </w: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4</w:t>
            </w:r>
            <w:r>
              <w:rPr>
                <w:rFonts w:asciiTheme="minorHAnsi" w:hAnsiTheme="minorHAnsi" w:cstheme="minorBidi"/>
                <w:sz w:val="20"/>
                <w:szCs w:val="20"/>
              </w:rPr>
              <w:t>/</w:t>
            </w:r>
            <w:r>
              <w:rPr>
                <w:rFonts w:hint="eastAsia" w:asciiTheme="minorHAnsi" w:hAnsiTheme="minorHAnsi" w:cstheme="minorBidi"/>
                <w:sz w:val="20"/>
                <w:szCs w:val="20"/>
                <w:lang w:val="en-US" w:eastAsia="zh-CN"/>
              </w:rPr>
              <w:t>25</w:t>
            </w:r>
          </w:p>
        </w:tc>
        <w:tc>
          <w:tcPr>
            <w:tcW w:w="1146"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eastAsiaTheme="minorEastAsia" w:cstheme="minorBidi"/>
                <w:sz w:val="20"/>
                <w:szCs w:val="20"/>
                <w:lang w:eastAsia="zh-CN"/>
              </w:rPr>
              <w:drawing>
                <wp:inline distT="0" distB="0" distL="114300" distR="114300">
                  <wp:extent cx="570865" cy="267970"/>
                  <wp:effectExtent l="0" t="0" r="635" b="11430"/>
                  <wp:docPr id="20" name="图片 20"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计富行"/>
                          <pic:cNvPicPr>
                            <a:picLocks noChangeAspect="1"/>
                          </pic:cNvPicPr>
                        </pic:nvPicPr>
                        <pic:blipFill>
                          <a:blip r:embed="rId10"/>
                          <a:stretch>
                            <a:fillRect/>
                          </a:stretch>
                        </pic:blipFill>
                        <pic:spPr>
                          <a:xfrm>
                            <a:off x="0" y="0"/>
                            <a:ext cx="570865" cy="267970"/>
                          </a:xfrm>
                          <a:prstGeom prst="rect">
                            <a:avLst/>
                          </a:prstGeom>
                        </pic:spPr>
                      </pic:pic>
                    </a:graphicData>
                  </a:graphic>
                </wp:inline>
              </w:drawing>
            </w:r>
          </w:p>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577215" cy="323215"/>
                  <wp:effectExtent l="0" t="0" r="6985" b="6985"/>
                  <wp:docPr id="21" name="图片 21" descr="张小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张小峰"/>
                          <pic:cNvPicPr>
                            <a:picLocks noChangeAspect="1"/>
                          </pic:cNvPicPr>
                        </pic:nvPicPr>
                        <pic:blipFill>
                          <a:blip r:embed="rId11"/>
                          <a:stretch>
                            <a:fillRect/>
                          </a:stretch>
                        </pic:blipFill>
                        <pic:spPr>
                          <a:xfrm>
                            <a:off x="0" y="0"/>
                            <a:ext cx="577215" cy="323215"/>
                          </a:xfrm>
                          <a:prstGeom prst="rect">
                            <a:avLst/>
                          </a:prstGeom>
                        </pic:spPr>
                      </pic:pic>
                    </a:graphicData>
                  </a:graphic>
                </wp:inline>
              </w:drawing>
            </w:r>
          </w:p>
        </w:tc>
        <w:tc>
          <w:tcPr>
            <w:tcW w:w="1266"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w:t>
            </w:r>
          </w:p>
        </w:tc>
        <w:tc>
          <w:tcPr>
            <w:tcW w:w="1028" w:type="dxa"/>
            <w:vAlign w:val="center"/>
          </w:tcPr>
          <w:p>
            <w:pPr>
              <w:spacing w:after="120" w:line="24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3575" cy="212725"/>
                  <wp:effectExtent l="0" t="0" r="9525" b="3175"/>
                  <wp:docPr id="23" name="图片 23"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王晓帆"/>
                          <pic:cNvPicPr>
                            <a:picLocks noChangeAspect="1"/>
                          </pic:cNvPicPr>
                        </pic:nvPicPr>
                        <pic:blipFill>
                          <a:blip r:embed="rId12"/>
                          <a:stretch>
                            <a:fillRect/>
                          </a:stretch>
                        </pic:blipFill>
                        <pic:spPr>
                          <a:xfrm>
                            <a:off x="0" y="0"/>
                            <a:ext cx="663575"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4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28"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28"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28"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default" w:ascii="Times New Roman" w:hAnsi="Times New Roman" w:cs="Times New Roman"/>
          <w:lang w:val="en-US" w:eastAsia="zh-CN"/>
        </w:rPr>
      </w:pPr>
      <w:bookmarkStart w:id="3" w:name="_Toc5969322"/>
    </w:p>
    <w:p>
      <w:pPr>
        <w:pStyle w:val="2"/>
        <w:numPr>
          <w:ilvl w:val="0"/>
          <w:numId w:val="0"/>
        </w:numPr>
        <w:ind w:leftChars="0"/>
        <w:rPr>
          <w:rFonts w:hint="default" w:ascii="Times New Roman" w:hAnsi="Times New Roman" w:cs="Times New Roman"/>
        </w:rPr>
      </w:pPr>
      <w:bookmarkStart w:id="4" w:name="_Toc20175"/>
      <w:r>
        <w:rPr>
          <w:rFonts w:hint="default" w:ascii="Times New Roman" w:hAnsi="Times New Roman" w:cs="Times New Roman"/>
          <w:lang w:val="en-US" w:eastAsia="zh-CN"/>
        </w:rPr>
        <w:t xml:space="preserve">Chapter 2. </w:t>
      </w:r>
      <w:r>
        <w:rPr>
          <w:rFonts w:hint="default" w:ascii="Times New Roman" w:hAnsi="Times New Roman" w:cs="Times New Roman"/>
        </w:rPr>
        <w:t>Summary</w:t>
      </w:r>
      <w:bookmarkEnd w:id="3"/>
      <w:bookmarkEnd w:id="4"/>
    </w:p>
    <w:p>
      <w:pPr>
        <w:pStyle w:val="3"/>
        <w:numPr>
          <w:ilvl w:val="1"/>
          <w:numId w:val="0"/>
        </w:numPr>
        <w:rPr>
          <w:rFonts w:hint="default" w:ascii="Times New Roman" w:hAnsi="Times New Roman" w:cs="Times New Roman"/>
        </w:rPr>
      </w:pPr>
      <w:bookmarkStart w:id="5" w:name="_Toc751"/>
      <w:bookmarkStart w:id="6" w:name="_Toc4168"/>
      <w:r>
        <w:rPr>
          <w:rFonts w:hint="default" w:ascii="Times New Roman" w:hAnsi="Times New Roman" w:cs="Times New Roman"/>
          <w:lang w:val="en-US" w:eastAsia="zh-CN"/>
        </w:rPr>
        <w:t xml:space="preserve">2.1. </w:t>
      </w:r>
      <w:r>
        <w:rPr>
          <w:rFonts w:hint="default" w:ascii="Times New Roman" w:hAnsi="Times New Roman" w:cs="Times New Roman"/>
        </w:rPr>
        <w:t>Statement</w:t>
      </w:r>
      <w:bookmarkEnd w:id="5"/>
      <w:bookmarkEnd w:id="6"/>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29"/>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29"/>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hint="default" w:ascii="Times New Roman" w:hAnsi="Times New Roman" w:eastAsia="宋体" w:cs="Times New Roman"/>
          <w:sz w:val="24"/>
          <w:szCs w:val="24"/>
        </w:rPr>
      </w:pPr>
    </w:p>
    <w:p>
      <w:pPr>
        <w:pStyle w:val="3"/>
        <w:numPr>
          <w:ilvl w:val="1"/>
          <w:numId w:val="0"/>
        </w:numPr>
        <w:ind w:leftChars="50"/>
        <w:rPr>
          <w:rFonts w:hint="default" w:ascii="Times New Roman" w:hAnsi="Times New Roman" w:cs="Times New Roman"/>
        </w:rPr>
      </w:pPr>
      <w:bookmarkStart w:id="7" w:name="_Toc19284"/>
      <w:bookmarkStart w:id="8" w:name="_Toc29642"/>
      <w:bookmarkStart w:id="9" w:name="_Toc23280017"/>
      <w:r>
        <w:rPr>
          <w:rFonts w:hint="default" w:ascii="Times New Roman" w:hAnsi="Times New Roman" w:cs="Times New Roman"/>
        </w:rPr>
        <w:t>2.2.   Safety instructions</w:t>
      </w:r>
      <w:bookmarkEnd w:id="7"/>
      <w:bookmarkEnd w:id="8"/>
      <w:bookmarkEnd w:id="9"/>
    </w:p>
    <w:p>
      <w:pPr>
        <w:pStyle w:val="19"/>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19"/>
        <w:spacing w:after="200" w:afterAutospacing="0"/>
        <w:ind w:firstLine="480" w:firstLineChars="200"/>
        <w:jc w:val="both"/>
        <w:rPr>
          <w:rFonts w:hint="default" w:ascii="Times New Roman" w:hAnsi="Times New Roman" w:cs="Times New Roman"/>
        </w:rPr>
      </w:pPr>
      <w:r>
        <w:rPr>
          <w:rFonts w:hint="default" w:ascii="Times New Roman" w:hAnsi="Times New Roman" w:cs="Times New Roman" w:eastAsiaTheme="minorEastAsia"/>
          <w:b/>
          <w:bCs/>
          <w:kern w:val="44"/>
        </w:rPr>
        <w:t>Safety in operation</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hint="default" w:ascii="Times New Roman" w:hAnsi="Times New Roman" w:cs="Times New Roman"/>
        </w:rPr>
      </w:pPr>
    </w:p>
    <w:p>
      <w:pPr>
        <w:pStyle w:val="19"/>
        <w:spacing w:line="276" w:lineRule="auto"/>
        <w:jc w:val="both"/>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10" w:name="_Toc13622"/>
      <w:bookmarkStart w:id="11" w:name="_Toc5969348"/>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bookmarkEnd w:id="10"/>
      <w:bookmarkEnd w:id="11"/>
    </w:p>
    <w:p>
      <w:pPr>
        <w:pStyle w:val="3"/>
        <w:numPr>
          <w:ilvl w:val="1"/>
          <w:numId w:val="0"/>
        </w:numPr>
        <w:rPr>
          <w:rFonts w:hint="default" w:ascii="Times New Roman" w:hAnsi="Times New Roman" w:cs="Times New Roman"/>
        </w:rPr>
      </w:pPr>
      <w:bookmarkStart w:id="12" w:name="_Toc16871"/>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bookmarkEnd w:id="12"/>
    </w:p>
    <w:p>
      <w:pPr>
        <w:rPr>
          <w:rFonts w:hint="default" w:ascii="Times New Roman" w:hAnsi="Times New Roman" w:cs="Times New Roman"/>
        </w:rPr>
      </w:pPr>
    </w:p>
    <w:tbl>
      <w:tblPr>
        <w:tblStyle w:val="22"/>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95"/>
        <w:gridCol w:w="924"/>
        <w:gridCol w:w="1056"/>
        <w:gridCol w:w="4527"/>
        <w:gridCol w:w="726"/>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25"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NO</w:t>
            </w:r>
          </w:p>
        </w:tc>
        <w:tc>
          <w:tcPr>
            <w:tcW w:w="561"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Subtype</w:t>
            </w:r>
          </w:p>
        </w:tc>
        <w:tc>
          <w:tcPr>
            <w:tcW w:w="930" w:type="pct"/>
            <w:gridSpan w:val="2"/>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2126"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341"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714"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 1                                                                                                                                              </w:t>
            </w:r>
          </w:p>
        </w:tc>
        <w:tc>
          <w:tcPr>
            <w:tcW w:w="561" w:type="pct"/>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Panel</w:t>
            </w:r>
          </w:p>
        </w:tc>
        <w:tc>
          <w:tcPr>
            <w:tcW w:w="2126" w:type="pct"/>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lang w:val="en-US" w:eastAsia="zh-CN"/>
              </w:rPr>
              <w:t>49</w:t>
            </w:r>
            <w:r>
              <w:rPr>
                <w:rFonts w:hint="default" w:ascii="Times New Roman" w:hAnsi="Times New Roman" w:cs="Times New Roman"/>
                <w:sz w:val="20"/>
                <w:szCs w:val="20"/>
              </w:rPr>
              <w:t xml:space="preserve"> inches  LED</w:t>
            </w:r>
            <w:r>
              <w:rPr>
                <w:rFonts w:hint="default" w:ascii="Times New Roman" w:hAnsi="Times New Roman" w:cs="Times New Roman"/>
                <w:sz w:val="20"/>
                <w:szCs w:val="20"/>
                <w:lang w:val="en-US" w:eastAsia="zh-CN"/>
              </w:rPr>
              <w:t xml:space="preserve"> </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2</w:t>
            </w:r>
          </w:p>
        </w:tc>
        <w:tc>
          <w:tcPr>
            <w:tcW w:w="561" w:type="pct"/>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Parameter</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1870.1</w:t>
            </w:r>
            <w:r>
              <w:rPr>
                <w:rFonts w:hint="default" w:ascii="Times New Roman" w:hAnsi="Times New Roman" w:eastAsia="微软雅黑" w:cs="Times New Roman"/>
                <w:sz w:val="20"/>
                <w:szCs w:val="20"/>
              </w:rPr>
              <w:t>(H)×</w:t>
            </w:r>
            <w:r>
              <w:rPr>
                <w:rFonts w:hint="default" w:ascii="Times New Roman" w:hAnsi="Times New Roman" w:eastAsia="微软雅黑" w:cs="Times New Roman"/>
                <w:sz w:val="20"/>
                <w:szCs w:val="20"/>
                <w:lang w:val="en-US" w:eastAsia="zh-CN"/>
              </w:rPr>
              <w:t>665.6</w:t>
            </w:r>
            <w:r>
              <w:rPr>
                <w:rFonts w:hint="default" w:ascii="Times New Roman" w:hAnsi="Times New Roman" w:eastAsia="微软雅黑" w:cs="Times New Roman"/>
                <w:sz w:val="20"/>
                <w:szCs w:val="20"/>
              </w:rPr>
              <w:t>(V)×</w:t>
            </w:r>
            <w:r>
              <w:rPr>
                <w:rFonts w:hint="default" w:ascii="Times New Roman" w:hAnsi="Times New Roman" w:eastAsia="微软雅黑" w:cs="Times New Roman"/>
                <w:sz w:val="20"/>
                <w:szCs w:val="20"/>
                <w:lang w:val="en-US" w:eastAsia="zh-CN"/>
              </w:rPr>
              <w:t>4</w:t>
            </w:r>
            <w:r>
              <w:rPr>
                <w:rFonts w:hint="default" w:ascii="Times New Roman" w:hAnsi="Times New Roman" w:eastAsia="微软雅黑" w:cs="Times New Roman"/>
                <w:sz w:val="20"/>
                <w:szCs w:val="20"/>
              </w:rPr>
              <w:t>1</w:t>
            </w:r>
            <w:r>
              <w:rPr>
                <w:rFonts w:hint="default" w:ascii="Times New Roman" w:hAnsi="Times New Roman" w:eastAsia="微软雅黑" w:cs="Times New Roman"/>
                <w:sz w:val="20"/>
                <w:szCs w:val="20"/>
                <w:lang w:val="en-US" w:eastAsia="zh-CN"/>
              </w:rPr>
              <w:t>.2</w:t>
            </w:r>
            <w:r>
              <w:rPr>
                <w:rFonts w:hint="default" w:ascii="Times New Roman" w:hAnsi="Times New Roman" w:eastAsia="微软雅黑" w:cs="Times New Roman"/>
                <w:sz w:val="20"/>
                <w:szCs w:val="20"/>
              </w:rPr>
              <w:t>(</w:t>
            </w:r>
            <w:r>
              <w:rPr>
                <w:rFonts w:hint="default" w:ascii="Times New Roman" w:hAnsi="Times New Roman" w:eastAsia="微软雅黑" w:cs="Times New Roman"/>
                <w:sz w:val="20"/>
                <w:szCs w:val="20"/>
                <w:lang w:val="en-US" w:eastAsia="zh-CN"/>
              </w:rPr>
              <w:t>Top</w:t>
            </w:r>
            <w:r>
              <w:rPr>
                <w:rFonts w:hint="default" w:ascii="Times New Roman" w:hAnsi="Times New Roman" w:eastAsia="微软雅黑"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3</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1072.78</w:t>
            </w:r>
            <w:r>
              <w:rPr>
                <w:rFonts w:hint="default" w:ascii="Times New Roman" w:hAnsi="Times New Roman" w:eastAsia="微软雅黑" w:cs="Times New Roman"/>
                <w:sz w:val="20"/>
                <w:szCs w:val="20"/>
              </w:rPr>
              <w:t>mm(H) ×</w:t>
            </w:r>
            <w:r>
              <w:rPr>
                <w:rFonts w:hint="default" w:ascii="Times New Roman" w:hAnsi="Times New Roman" w:eastAsia="微软雅黑" w:cs="Times New Roman"/>
                <w:sz w:val="20"/>
                <w:szCs w:val="20"/>
                <w:lang w:val="en-US" w:eastAsia="zh-CN"/>
              </w:rPr>
              <w:t>603</w:t>
            </w:r>
            <w:r>
              <w:rPr>
                <w:rFonts w:hint="default" w:ascii="Times New Roman" w:hAnsi="Times New Roman" w:eastAsia="微软雅黑" w:cs="Times New Roman"/>
                <w:sz w:val="20"/>
                <w:szCs w:val="20"/>
              </w:rPr>
              <w:t>mm(V)</w:t>
            </w:r>
            <w:r>
              <w:rPr>
                <w:rFonts w:hint="default" w:ascii="Times New Roman" w:hAnsi="Times New Roman"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4</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Color</w:t>
            </w:r>
          </w:p>
        </w:tc>
        <w:tc>
          <w:tcPr>
            <w:tcW w:w="2126"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White</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5</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Gross Weight</w:t>
            </w:r>
          </w:p>
        </w:tc>
        <w:tc>
          <w:tcPr>
            <w:tcW w:w="2126"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78</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6</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Net Weight</w:t>
            </w:r>
          </w:p>
        </w:tc>
        <w:tc>
          <w:tcPr>
            <w:tcW w:w="2126"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58</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7</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Speaker Power</w:t>
            </w:r>
          </w:p>
        </w:tc>
        <w:tc>
          <w:tcPr>
            <w:tcW w:w="2126"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eastAsia="微软雅黑" w:cs="Times New Roman"/>
                <w:sz w:val="20"/>
                <w:szCs w:val="20"/>
                <w:lang w:val="en-US" w:eastAsia="zh-CN"/>
              </w:rPr>
              <w:t xml:space="preserve">Stereo </w:t>
            </w:r>
            <w:r>
              <w:rPr>
                <w:rFonts w:hint="default" w:ascii="Times New Roman" w:hAnsi="Times New Roman" w:eastAsia="微软雅黑" w:cs="Times New Roman"/>
                <w:sz w:val="20"/>
                <w:szCs w:val="20"/>
              </w:rPr>
              <w:t>2×10W 4Ω</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8</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Portrait </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9</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English / Chinese</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10</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Play mode</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2"/>
                <w:szCs w:val="22"/>
                <w:lang w:val="en-US" w:eastAsia="zh-CN"/>
              </w:rPr>
              <w:t>Playlist, multi windows play, column play</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11</w:t>
            </w:r>
          </w:p>
        </w:tc>
        <w:tc>
          <w:tcPr>
            <w:tcW w:w="561" w:type="pct"/>
            <w:vMerge w:val="continue"/>
            <w:vAlign w:val="center"/>
          </w:tcPr>
          <w:p>
            <w:pPr>
              <w:spacing w:after="120" w:line="360" w:lineRule="auto"/>
              <w:jc w:val="center"/>
              <w:rPr>
                <w:rFonts w:hint="default" w:ascii="Times New Roman" w:hAnsi="Times New Roman" w:cs="Times New Roman"/>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Media Transmission</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r>
              <w:rPr>
                <w:rFonts w:hint="default" w:ascii="Times New Roman" w:hAnsi="Times New Roman" w:cs="Times New Roman"/>
                <w:sz w:val="20"/>
                <w:szCs w:val="20"/>
                <w:lang w:val="en-US" w:eastAsia="zh-CN"/>
              </w:rPr>
              <w:t>, LAN, WAN</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12</w:t>
            </w:r>
          </w:p>
        </w:tc>
        <w:tc>
          <w:tcPr>
            <w:tcW w:w="561" w:type="pct"/>
            <w:vMerge w:val="restart"/>
            <w:vAlign w:val="center"/>
          </w:tcPr>
          <w:p>
            <w:pPr>
              <w:spacing w:after="120" w:line="360" w:lineRule="auto"/>
              <w:jc w:val="center"/>
              <w:rPr>
                <w:rFonts w:hint="default" w:ascii="Times New Roman" w:hAnsi="Times New Roman" w:cs="Times New Roman"/>
                <w:b/>
                <w:sz w:val="20"/>
                <w:szCs w:val="20"/>
              </w:rPr>
            </w:pPr>
            <w:r>
              <w:rPr>
                <w:rFonts w:hint="default" w:ascii="Times New Roman" w:hAnsi="Times New Roman" w:cs="Times New Roman"/>
                <w:b w:val="0"/>
                <w:bCs/>
                <w:sz w:val="20"/>
                <w:szCs w:val="20"/>
                <w:lang w:val="en-US" w:eastAsia="zh-CN"/>
              </w:rPr>
              <w:t>Function</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Smart Volume</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Based on time period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13</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WatchDog</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14</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Time control</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Multi Time Period auto on/off</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15</w:t>
            </w:r>
          </w:p>
        </w:tc>
        <w:tc>
          <w:tcPr>
            <w:tcW w:w="561" w:type="pct"/>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Management</w:t>
            </w:r>
          </w:p>
        </w:tc>
        <w:tc>
          <w:tcPr>
            <w:tcW w:w="2126"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GTV </w:t>
            </w:r>
            <w:r>
              <w:rPr>
                <w:rFonts w:hint="default" w:ascii="Times New Roman" w:hAnsi="Times New Roman" w:cs="Times New Roman"/>
                <w:sz w:val="20"/>
                <w:szCs w:val="20"/>
              </w:rPr>
              <w:t>C/S</w:t>
            </w:r>
            <w:r>
              <w:rPr>
                <w:rFonts w:hint="default" w:ascii="Times New Roman" w:hAnsi="Times New Roman" w:cs="Times New Roman"/>
                <w:sz w:val="20"/>
                <w:szCs w:val="20"/>
                <w:lang w:val="en-US" w:eastAsia="zh-CN"/>
              </w:rPr>
              <w:t xml:space="preserve"> structure, </w:t>
            </w:r>
            <w:r>
              <w:rPr>
                <w:rFonts w:hint="default" w:ascii="Times New Roman" w:hAnsi="Times New Roman" w:cs="Times New Roman"/>
                <w:sz w:val="20"/>
                <w:szCs w:val="20"/>
              </w:rPr>
              <w:t>ADPE/Ezposter</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 B/S</w:t>
            </w:r>
            <w:r>
              <w:rPr>
                <w:rFonts w:hint="default" w:ascii="Times New Roman" w:hAnsi="Times New Roman" w:cs="Times New Roman"/>
                <w:sz w:val="20"/>
                <w:szCs w:val="20"/>
                <w:lang w:val="en-US" w:eastAsia="zh-CN"/>
              </w:rPr>
              <w:t xml:space="preserve"> structure</w:t>
            </w:r>
            <w:r>
              <w:rPr>
                <w:rFonts w:hint="default" w:ascii="Times New Roman" w:hAnsi="Times New Roman" w:cs="Times New Roman"/>
                <w:sz w:val="20"/>
                <w:szCs w:val="20"/>
              </w:rPr>
              <w:t xml:space="preserve"> GTV</w:t>
            </w:r>
            <w:r>
              <w:rPr>
                <w:rFonts w:hint="default" w:ascii="Times New Roman" w:hAnsi="Times New Roman" w:cs="Times New Roman"/>
                <w:sz w:val="20"/>
                <w:szCs w:val="20"/>
                <w:lang w:val="en-US" w:eastAsia="zh-CN"/>
              </w:rPr>
              <w:t xml:space="preserve"> publishing system</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16</w:t>
            </w:r>
          </w:p>
        </w:tc>
        <w:tc>
          <w:tcPr>
            <w:tcW w:w="561" w:type="pct"/>
            <w:vMerge w:val="restart"/>
            <w:vAlign w:val="center"/>
          </w:tcPr>
          <w:p>
            <w:pPr>
              <w:spacing w:after="120" w:line="360" w:lineRule="auto"/>
              <w:jc w:val="center"/>
              <w:rPr>
                <w:rFonts w:hint="default" w:ascii="Times New Roman" w:hAnsi="Times New Roman" w:cs="Times New Roman"/>
                <w:b/>
                <w:sz w:val="20"/>
                <w:szCs w:val="20"/>
              </w:rPr>
            </w:pPr>
            <w:r>
              <w:rPr>
                <w:rFonts w:hint="default" w:ascii="Times New Roman" w:hAnsi="Times New Roman" w:cs="Times New Roman"/>
                <w:b w:val="0"/>
                <w:bCs/>
                <w:sz w:val="20"/>
                <w:szCs w:val="20"/>
              </w:rPr>
              <w:t>Core</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2126" w:type="pct"/>
          </w:tcPr>
          <w:p>
            <w:pPr>
              <w:tabs>
                <w:tab w:val="center" w:pos="2141"/>
              </w:tabs>
              <w:spacing w:after="120" w:line="36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RK 3288  </w:t>
            </w:r>
            <w:r>
              <w:rPr>
                <w:rFonts w:hint="default" w:ascii="Times New Roman" w:hAnsi="Times New Roman" w:cs="Times New Roman"/>
                <w:sz w:val="20"/>
                <w:szCs w:val="20"/>
                <w:lang w:val="en-US" w:eastAsia="zh-CN"/>
              </w:rPr>
              <w:t xml:space="preserve">Quad </w:t>
            </w:r>
            <w:r>
              <w:rPr>
                <w:rFonts w:hint="default" w:ascii="Times New Roman" w:hAnsi="Times New Roman" w:cs="Times New Roman"/>
                <w:sz w:val="20"/>
                <w:szCs w:val="20"/>
              </w:rPr>
              <w:t xml:space="preserve">ARM Cortex A17 </w:t>
            </w:r>
            <w:r>
              <w:rPr>
                <w:rFonts w:hint="default" w:ascii="Times New Roman" w:hAnsi="Times New Roman" w:cs="Times New Roman"/>
                <w:sz w:val="20"/>
                <w:szCs w:val="20"/>
                <w:lang w:val="en-US" w:eastAsia="zh-CN"/>
              </w:rPr>
              <w:t xml:space="preserve"> (Maximum </w:t>
            </w:r>
            <w:r>
              <w:rPr>
                <w:rFonts w:hint="default" w:ascii="Times New Roman" w:hAnsi="Times New Roman" w:cs="Times New Roman"/>
                <w:sz w:val="20"/>
                <w:szCs w:val="20"/>
              </w:rPr>
              <w:t>1.</w:t>
            </w:r>
            <w:r>
              <w:rPr>
                <w:rFonts w:hint="eastAsia" w:cs="Times New Roman"/>
                <w:sz w:val="20"/>
                <w:szCs w:val="20"/>
                <w:lang w:val="en-US" w:eastAsia="zh-CN"/>
              </w:rPr>
              <w:t>6</w:t>
            </w:r>
            <w:r>
              <w:rPr>
                <w:rFonts w:hint="default" w:ascii="Times New Roman" w:hAnsi="Times New Roman" w:cs="Times New Roman"/>
                <w:sz w:val="20"/>
                <w:szCs w:val="20"/>
              </w:rPr>
              <w:t>GHz</w:t>
            </w:r>
            <w:r>
              <w:rPr>
                <w:rFonts w:hint="default" w:ascii="Times New Roman" w:hAnsi="Times New Roman" w:cs="Times New Roman"/>
                <w:sz w:val="20"/>
                <w:szCs w:val="20"/>
                <w:lang w:val="en-US" w:eastAsia="zh-CN"/>
              </w:rPr>
              <w: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17</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Quad </w:t>
            </w:r>
            <w:r>
              <w:rPr>
                <w:rFonts w:hint="default" w:ascii="Times New Roman" w:hAnsi="Times New Roman" w:cs="Times New Roman"/>
                <w:sz w:val="20"/>
                <w:szCs w:val="20"/>
              </w:rPr>
              <w:t>ARMMail-764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18</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RAM</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color w:val="000000"/>
                <w:sz w:val="20"/>
                <w:szCs w:val="20"/>
              </w:rPr>
              <w:t>DDR3 2GB</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19</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Storage</w:t>
            </w:r>
          </w:p>
        </w:tc>
        <w:tc>
          <w:tcPr>
            <w:tcW w:w="2126"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G eMMC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20</w:t>
            </w:r>
          </w:p>
        </w:tc>
        <w:tc>
          <w:tcPr>
            <w:tcW w:w="561" w:type="pct"/>
            <w:vMerge w:val="continue"/>
            <w:vAlign w:val="center"/>
          </w:tcPr>
          <w:p>
            <w:pPr>
              <w:spacing w:after="120" w:line="360" w:lineRule="auto"/>
              <w:jc w:val="center"/>
              <w:rPr>
                <w:rFonts w:hint="default" w:ascii="Times New Roman" w:hAnsi="Times New Roman" w:cs="Times New Roman"/>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OS</w:t>
            </w:r>
          </w:p>
        </w:tc>
        <w:tc>
          <w:tcPr>
            <w:tcW w:w="2126"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Android </w:t>
            </w: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1</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21</w:t>
            </w:r>
          </w:p>
        </w:tc>
        <w:tc>
          <w:tcPr>
            <w:tcW w:w="561" w:type="pct"/>
            <w:vMerge w:val="restart"/>
            <w:vAlign w:val="center"/>
          </w:tcPr>
          <w:p>
            <w:pPr>
              <w:spacing w:after="120" w:line="36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val="0"/>
                <w:bCs/>
                <w:sz w:val="20"/>
                <w:szCs w:val="20"/>
                <w:lang w:val="en-US" w:eastAsia="zh-CN"/>
              </w:rPr>
              <w:t>Media</w:t>
            </w: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Pics</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6" w:type="pct"/>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*.jpg, *.jpeg, *.gif, *.bmp, *.png</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TBD</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22</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Audio</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6" w:type="pct"/>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*.mp3</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23</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Video</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rPr>
            </w:pPr>
            <w:r>
              <w:rPr>
                <w:rFonts w:hint="default" w:ascii="Times New Roman" w:hAnsi="Times New Roman" w:cs="Times New Roman" w:eastAsiaTheme="minorHAnsi"/>
                <w:sz w:val="20"/>
                <w:szCs w:val="20"/>
                <w:lang w:val="en-US" w:eastAsia="zh-CN"/>
              </w:rPr>
              <w:t>Extension</w:t>
            </w:r>
          </w:p>
        </w:tc>
        <w:tc>
          <w:tcPr>
            <w:tcW w:w="2126" w:type="pct"/>
          </w:tcPr>
          <w:p>
            <w:pPr>
              <w:spacing w:after="120" w:line="360" w:lineRule="auto"/>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.MPEG</w:t>
            </w:r>
            <w:r>
              <w:rPr>
                <w:rFonts w:hint="default" w:ascii="Times New Roman" w:hAnsi="Times New Roman" w:cs="Times New Roman" w:eastAsiaTheme="minorHAnsi"/>
                <w:sz w:val="20"/>
                <w:szCs w:val="20"/>
                <w:lang w:val="en-US" w:eastAsia="zh-CN"/>
              </w:rPr>
              <w:t>+</w:t>
            </w:r>
            <w:r>
              <w:rPr>
                <w:rFonts w:hint="default" w:ascii="Times New Roman" w:hAnsi="Times New Roman" w:cs="Times New Roman" w:eastAsiaTheme="minorHAnsi"/>
                <w:sz w:val="20"/>
                <w:szCs w:val="20"/>
              </w:rPr>
              <w:t>1</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MPEG2</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MPEG4</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WMV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MKV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AVI</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TS</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 xml:space="preserve">flv </w:t>
            </w:r>
            <w:r>
              <w:rPr>
                <w:rFonts w:hint="default" w:ascii="Times New Roman" w:hAnsi="Times New Roman" w:cs="Times New Roman" w:eastAsiaTheme="minorHAnsi"/>
                <w:sz w:val="20"/>
                <w:szCs w:val="20"/>
                <w:lang w:val="en-US" w:eastAsia="zh-CN"/>
              </w:rPr>
              <w:t>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24</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Text</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6" w:type="pct"/>
          </w:tcPr>
          <w:p>
            <w:pPr>
              <w:spacing w:after="120" w:line="360" w:lineRule="auto"/>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.txt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25</w:t>
            </w:r>
          </w:p>
        </w:tc>
        <w:tc>
          <w:tcPr>
            <w:tcW w:w="561" w:type="pct"/>
            <w:vMerge w:val="continue"/>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HTMI 5</w:t>
            </w:r>
          </w:p>
        </w:tc>
        <w:tc>
          <w:tcPr>
            <w:tcW w:w="2126"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26</w:t>
            </w:r>
          </w:p>
        </w:tc>
        <w:tc>
          <w:tcPr>
            <w:tcW w:w="561" w:type="pct"/>
            <w:vMerge w:val="continue"/>
            <w:vAlign w:val="center"/>
          </w:tcPr>
          <w:p>
            <w:pPr>
              <w:spacing w:after="120" w:line="360" w:lineRule="auto"/>
              <w:jc w:val="center"/>
              <w:rPr>
                <w:rFonts w:hint="default" w:ascii="Times New Roman" w:hAnsi="Times New Roman" w:cs="Times New Roman" w:eastAsiaTheme="minorHAnsi"/>
                <w:b/>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Installing method</w:t>
            </w:r>
          </w:p>
        </w:tc>
        <w:tc>
          <w:tcPr>
            <w:tcW w:w="2126"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Floor Standing</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27</w:t>
            </w:r>
          </w:p>
        </w:tc>
        <w:tc>
          <w:tcPr>
            <w:tcW w:w="561" w:type="pct"/>
            <w:vAlign w:val="center"/>
          </w:tcPr>
          <w:p>
            <w:pPr>
              <w:spacing w:after="120" w:line="36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val="0"/>
                <w:bCs/>
                <w:sz w:val="20"/>
                <w:szCs w:val="20"/>
                <w:lang w:val="en-US" w:eastAsia="zh-CN"/>
              </w:rPr>
              <w:t>Accessories</w:t>
            </w: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p>
        </w:tc>
        <w:tc>
          <w:tcPr>
            <w:tcW w:w="2126" w:type="pct"/>
            <w:vAlign w:val="center"/>
          </w:tcPr>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Power cable * 1</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Remote control * 1</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AAA battery * 2 </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M8 Screws  * 14</w:t>
            </w:r>
          </w:p>
          <w:p>
            <w:pPr>
              <w:pStyle w:val="29"/>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Key * </w:t>
            </w:r>
            <w:r>
              <w:rPr>
                <w:rFonts w:hint="default" w:ascii="Times New Roman" w:hAnsi="Times New Roman" w:cs="Times New Roman" w:eastAsiaTheme="minorHAnsi"/>
                <w:sz w:val="20"/>
                <w:szCs w:val="20"/>
              </w:rPr>
              <w:t>1</w:t>
            </w:r>
          </w:p>
          <w:p>
            <w:pPr>
              <w:pStyle w:val="29"/>
              <w:numPr>
                <w:ilvl w:val="0"/>
                <w:numId w:val="5"/>
              </w:numPr>
              <w:spacing w:after="120" w:line="360" w:lineRule="auto"/>
              <w:ind w:left="420" w:leftChars="0" w:hanging="420"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M8 filler piece * </w:t>
            </w:r>
            <w:r>
              <w:rPr>
                <w:rFonts w:hint="default" w:ascii="Times New Roman" w:hAnsi="Times New Roman" w:cs="Times New Roman" w:eastAsiaTheme="minorHAnsi"/>
                <w:sz w:val="20"/>
                <w:szCs w:val="20"/>
              </w:rPr>
              <w:t>1</w:t>
            </w:r>
            <w:r>
              <w:rPr>
                <w:rFonts w:hint="default" w:ascii="Times New Roman" w:hAnsi="Times New Roman" w:cs="Times New Roman" w:eastAsiaTheme="minorHAnsi"/>
                <w:sz w:val="20"/>
                <w:szCs w:val="20"/>
                <w:lang w:val="en-US" w:eastAsia="zh-CN"/>
              </w:rPr>
              <w:t>4</w:t>
            </w:r>
          </w:p>
          <w:p>
            <w:pPr>
              <w:pStyle w:val="29"/>
              <w:numPr>
                <w:ilvl w:val="0"/>
                <w:numId w:val="5"/>
              </w:numPr>
              <w:spacing w:after="120" w:line="360" w:lineRule="auto"/>
              <w:ind w:left="420" w:leftChars="0" w:hanging="420"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M8 screw</w:t>
            </w:r>
            <w:r>
              <w:rPr>
                <w:rFonts w:hint="eastAsia" w:cs="Times New Roman" w:eastAsiaTheme="minorHAnsi"/>
                <w:sz w:val="20"/>
                <w:szCs w:val="20"/>
                <w:lang w:val="en-US" w:eastAsia="zh-CN"/>
              </w:rPr>
              <w:t xml:space="preserve"> </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1</w:t>
            </w:r>
            <w:r>
              <w:rPr>
                <w:rFonts w:hint="default" w:ascii="Times New Roman" w:hAnsi="Times New Roman" w:cs="Times New Roman" w:eastAsiaTheme="minorHAnsi"/>
                <w:sz w:val="20"/>
                <w:szCs w:val="20"/>
                <w:lang w:val="en-US" w:eastAsia="zh-CN"/>
              </w:rPr>
              <w:t>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13" w:name="_Toc16934"/>
      <w:bookmarkStart w:id="14" w:name="_Toc5969359"/>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bookmarkEnd w:id="13"/>
      <w:bookmarkEnd w:id="14"/>
    </w:p>
    <w:tbl>
      <w:tblPr>
        <w:tblStyle w:val="22"/>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val="0"/>
                <w:bCs/>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continue"/>
          </w:tcPr>
          <w:p>
            <w:pPr>
              <w:spacing w:after="120" w:line="240" w:lineRule="auto"/>
              <w:jc w:val="center"/>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val="0"/>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Typ</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val="0"/>
                <w:bCs/>
                <w:color w:val="2E2E2E"/>
                <w:sz w:val="20"/>
                <w:szCs w:val="20"/>
              </w:rPr>
              <w:t>Max</w:t>
            </w:r>
          </w:p>
        </w:tc>
        <w:tc>
          <w:tcPr>
            <w:tcW w:w="992" w:type="dxa"/>
            <w:vMerge w:val="continue"/>
            <w:vAlign w:val="center"/>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LCDPanel Siz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48.5</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1073.8</w:t>
            </w:r>
            <w:r>
              <w:rPr>
                <w:rFonts w:hint="default" w:ascii="Times New Roman" w:hAnsi="Times New Roman" w:cs="Times New Roman"/>
                <w:sz w:val="20"/>
                <w:szCs w:val="20"/>
              </w:rPr>
              <w:t xml:space="preserve"> * </w:t>
            </w:r>
            <w:r>
              <w:rPr>
                <w:rFonts w:hint="default" w:ascii="Times New Roman" w:hAnsi="Times New Roman" w:cs="Times New Roman"/>
                <w:sz w:val="20"/>
                <w:szCs w:val="20"/>
                <w:lang w:val="en-US" w:eastAsia="zh-CN"/>
              </w:rPr>
              <w:t>604.0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Pixel Format </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ind w:firstLine="800" w:firstLineChars="400"/>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1920*1080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4</w:t>
            </w:r>
            <w:r>
              <w:rPr>
                <w:rFonts w:hint="eastAsia" w:cs="Times New Roman"/>
                <w:sz w:val="20"/>
                <w:szCs w:val="20"/>
                <w:lang w:val="en-US" w:eastAsia="zh-CN"/>
              </w:rPr>
              <w:t>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Production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360</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Contrast Ratio </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8bit, </w:t>
            </w:r>
            <w:r>
              <w:rPr>
                <w:rFonts w:hint="default" w:ascii="Times New Roman" w:hAnsi="Times New Roman" w:cs="Times New Roman"/>
                <w:sz w:val="20"/>
                <w:szCs w:val="20"/>
                <w:lang w:val="en-US" w:eastAsia="zh-CN"/>
              </w:rPr>
              <w:t>16.7</w:t>
            </w:r>
            <w:r>
              <w:rPr>
                <w:rFonts w:hint="default" w:ascii="Times New Roman" w:hAnsi="Times New Roman" w:cs="Times New Roman"/>
                <w:sz w:val="20"/>
                <w:szCs w:val="20"/>
              </w:rPr>
              <w:t xml:space="preserve"> Million colors</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Pixel Pitch </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0.18642*0.55926</w:t>
            </w: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Color Temperature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sz w:val="20"/>
                <w:szCs w:val="20"/>
                <w:lang w:val="en-US" w:eastAsia="zh-CN"/>
              </w:rPr>
              <w:t>/</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K</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Color Gamut</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68</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Response Time </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8</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eastAsia" w:cs="Times New Roman"/>
                <w:sz w:val="20"/>
                <w:szCs w:val="20"/>
                <w:lang w:val="en-US" w:eastAsia="zh-CN"/>
              </w:rPr>
              <w:t>15</w:t>
            </w:r>
            <w:r>
              <w:rPr>
                <w:rFonts w:hint="default" w:ascii="Times New Roman" w:hAnsi="Times New Roman" w:cs="Times New Roman"/>
                <w:sz w:val="20"/>
                <w:szCs w:val="20"/>
              </w:rPr>
              <w:t>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spacing w:after="120" w:line="36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axis,right=0°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p>
        </w:tc>
        <w:tc>
          <w:tcPr>
            <w:tcW w:w="992"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restart"/>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p>
        </w:tc>
        <w:tc>
          <w:tcPr>
            <w:tcW w:w="992"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p>
        </w:tc>
        <w:tc>
          <w:tcPr>
            <w:tcW w:w="992"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down=270°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p>
        </w:tc>
        <w:tc>
          <w:tcPr>
            <w:tcW w:w="992" w:type="dxa"/>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lang w:val="en-US" w:eastAsia="zh-CN"/>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15" w:name="_Toc5969350"/>
      <w:bookmarkStart w:id="16" w:name="_Toc17432"/>
      <w:bookmarkStart w:id="17" w:name="_Toc17124"/>
      <w:r>
        <w:rPr>
          <w:rFonts w:hint="default" w:ascii="Times New Roman" w:hAnsi="Times New Roman" w:cs="Times New Roman"/>
          <w:lang w:val="en-US" w:eastAsia="zh-CN"/>
        </w:rPr>
        <w:t xml:space="preserve">3.3. </w:t>
      </w:r>
      <w:r>
        <w:rPr>
          <w:rFonts w:hint="default" w:ascii="Times New Roman" w:hAnsi="Times New Roman" w:cs="Times New Roman"/>
        </w:rPr>
        <w:t>Input Signal</w:t>
      </w:r>
      <w:bookmarkEnd w:id="15"/>
      <w:bookmarkEnd w:id="16"/>
      <w:bookmarkEnd w:id="17"/>
    </w:p>
    <w:p>
      <w:pPr>
        <w:pStyle w:val="4"/>
        <w:numPr>
          <w:ilvl w:val="2"/>
          <w:numId w:val="0"/>
        </w:numPr>
        <w:ind w:leftChars="0"/>
        <w:rPr>
          <w:rFonts w:hint="default" w:ascii="Times New Roman" w:hAnsi="Times New Roman" w:cs="Times New Roman"/>
        </w:rPr>
      </w:pPr>
      <w:bookmarkStart w:id="18" w:name="_Toc13984"/>
      <w:bookmarkStart w:id="19" w:name="_Toc7919"/>
      <w:r>
        <w:rPr>
          <w:rFonts w:hint="default" w:ascii="Times New Roman" w:hAnsi="Times New Roman" w:cs="Times New Roman"/>
          <w:lang w:val="en-US" w:eastAsia="zh-CN"/>
        </w:rPr>
        <w:t xml:space="preserve">3.3.1. </w:t>
      </w:r>
      <w:r>
        <w:rPr>
          <w:rFonts w:hint="default" w:ascii="Times New Roman" w:hAnsi="Times New Roman" w:cs="Times New Roman"/>
        </w:rPr>
        <w:t>HDMI Port</w:t>
      </w:r>
      <w:bookmarkEnd w:id="18"/>
      <w:bookmarkEnd w:id="19"/>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4"/>
        <w:numPr>
          <w:ilvl w:val="2"/>
          <w:numId w:val="0"/>
        </w:numPr>
        <w:ind w:leftChars="0"/>
        <w:rPr>
          <w:rFonts w:hint="default" w:ascii="Times New Roman" w:hAnsi="Times New Roman" w:cs="Times New Roman"/>
        </w:rPr>
      </w:pPr>
      <w:bookmarkStart w:id="20" w:name="_Toc28057"/>
      <w:bookmarkStart w:id="21" w:name="_Toc2029"/>
      <w:r>
        <w:rPr>
          <w:rFonts w:hint="default" w:ascii="Times New Roman" w:hAnsi="Times New Roman" w:cs="Times New Roman"/>
          <w:lang w:val="en-US" w:eastAsia="zh-CN"/>
        </w:rPr>
        <w:t xml:space="preserve">3.3.2. </w:t>
      </w:r>
      <w:r>
        <w:rPr>
          <w:rFonts w:hint="default" w:ascii="Times New Roman" w:hAnsi="Times New Roman" w:cs="Times New Roman"/>
        </w:rPr>
        <w:t>VGA Port</w:t>
      </w:r>
      <w:bookmarkEnd w:id="20"/>
      <w:bookmarkEnd w:id="21"/>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3"/>
        <w:numPr>
          <w:ilvl w:val="1"/>
          <w:numId w:val="0"/>
        </w:numPr>
        <w:rPr>
          <w:rFonts w:hint="default" w:ascii="Times New Roman" w:hAnsi="Times New Roman" w:cs="Times New Roman" w:eastAsiaTheme="majorEastAsia"/>
          <w:lang w:val="en-US" w:eastAsia="zh-CN"/>
        </w:rPr>
      </w:pPr>
      <w:r>
        <w:rPr>
          <w:rFonts w:hint="default" w:ascii="Times New Roman" w:hAnsi="Times New Roman" w:cs="Times New Roman"/>
          <w:lang w:val="en-US" w:eastAsia="zh-CN"/>
        </w:rPr>
        <w:t xml:space="preserve"> </w:t>
      </w:r>
    </w:p>
    <w:p>
      <w:pPr>
        <w:pStyle w:val="3"/>
        <w:numPr>
          <w:ilvl w:val="1"/>
          <w:numId w:val="0"/>
        </w:numPr>
        <w:rPr>
          <w:rFonts w:hint="default" w:ascii="Times New Roman" w:hAnsi="Times New Roman" w:cs="Times New Roman"/>
        </w:rPr>
      </w:pPr>
      <w:bookmarkStart w:id="22" w:name="_Toc19905"/>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bookmarkEnd w:id="22"/>
    </w:p>
    <w:p>
      <w:pPr>
        <w:pStyle w:val="4"/>
        <w:numPr>
          <w:ilvl w:val="2"/>
          <w:numId w:val="0"/>
        </w:numPr>
        <w:ind w:leftChars="0"/>
        <w:rPr>
          <w:rFonts w:hint="default" w:ascii="Times New Roman" w:hAnsi="Times New Roman" w:cs="Times New Roman"/>
        </w:rPr>
      </w:pPr>
      <w:bookmarkStart w:id="23" w:name="_Toc20808"/>
      <w:bookmarkStart w:id="24" w:name="_Toc5613266"/>
      <w:bookmarkStart w:id="25" w:name="_Toc5969343"/>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bookmarkEnd w:id="23"/>
      <w:bookmarkEnd w:id="24"/>
      <w:bookmarkEnd w:id="25"/>
    </w:p>
    <w:p>
      <w:pPr>
        <w:rPr>
          <w:rFonts w:hint="default" w:ascii="Times New Roman" w:hAnsi="Times New Roman" w:cs="Times New Roman"/>
        </w:rPr>
      </w:pPr>
    </w:p>
    <w:tbl>
      <w:tblPr>
        <w:tblStyle w:val="22"/>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ACPower Input Voltage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220</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240</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AC Power Input Current </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1.6</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ascii="Times New Roman" w:hAnsi="Times New Roman" w:cs="Times New Roman"/>
                <w:color w:val="FF0000"/>
                <w:sz w:val="20"/>
                <w:szCs w:val="20"/>
                <w:lang w:val="en-US" w:eastAsia="zh-CN"/>
              </w:rPr>
              <w:t>110</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color w:val="FF0000"/>
                <w:sz w:val="20"/>
                <w:szCs w:val="20"/>
                <w:lang w:val="en-US" w:eastAsia="zh-CN"/>
              </w:rPr>
              <w:t xml:space="preserve">115 </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360" w:lineRule="auto"/>
              <w:jc w:val="center"/>
              <w:rPr>
                <w:rFonts w:hint="default" w:ascii="Times New Roman" w:hAnsi="Times New Roman" w:cs="Times New Roman"/>
                <w:sz w:val="20"/>
                <w:szCs w:val="20"/>
              </w:rPr>
            </w:pPr>
          </w:p>
        </w:tc>
      </w:tr>
    </w:tbl>
    <w:p>
      <w:pPr>
        <w:pStyle w:val="4"/>
        <w:numPr>
          <w:ilvl w:val="2"/>
          <w:numId w:val="0"/>
        </w:numPr>
        <w:ind w:leftChars="0"/>
        <w:rPr>
          <w:rFonts w:hint="default" w:ascii="Times New Roman" w:hAnsi="Times New Roman" w:cs="Times New Roman"/>
        </w:rPr>
      </w:pPr>
      <w:bookmarkStart w:id="26" w:name="_Toc5969346"/>
      <w:bookmarkStart w:id="27" w:name="_Toc349"/>
      <w:bookmarkStart w:id="28" w:name="_Toc5613268"/>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bookmarkEnd w:id="26"/>
      <w:bookmarkEnd w:id="27"/>
      <w:bookmarkEnd w:id="28"/>
    </w:p>
    <w:tbl>
      <w:tblPr>
        <w:tblStyle w:val="22"/>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Standby power consumption</w:t>
            </w:r>
          </w:p>
        </w:tc>
        <w:tc>
          <w:tcPr>
            <w:tcW w:w="996" w:type="dxa"/>
            <w:vAlign w:val="center"/>
          </w:tcPr>
          <w:p>
            <w:pPr>
              <w:spacing w:after="120" w:line="360" w:lineRule="auto"/>
              <w:jc w:val="center"/>
              <w:rPr>
                <w:rFonts w:hint="default" w:ascii="Times New Roman" w:hAnsi="Times New Roman" w:cs="Times New Roman"/>
                <w:sz w:val="20"/>
                <w:szCs w:val="20"/>
              </w:rPr>
            </w:pPr>
          </w:p>
        </w:tc>
        <w:tc>
          <w:tcPr>
            <w:tcW w:w="9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29" w:name="_Toc21525"/>
      <w:bookmarkStart w:id="30" w:name="_Toc5969349"/>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bookmarkEnd w:id="29"/>
    </w:p>
    <w:tbl>
      <w:tblPr>
        <w:tblStyle w:val="22"/>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611"/>
        <w:gridCol w:w="2141"/>
        <w:gridCol w:w="1044"/>
        <w:gridCol w:w="4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799"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1062"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518"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354" w:type="pct"/>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restar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Coupler</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ind w:firstLine="1800" w:firstLineChars="900"/>
              <w:rPr>
                <w:rFonts w:hint="default" w:ascii="Times New Roman" w:hAnsi="Times New Roman" w:cs="Times New Roman"/>
                <w:sz w:val="20"/>
                <w:szCs w:val="20"/>
              </w:rPr>
            </w:pPr>
            <w:r>
              <w:rPr>
                <w:rFonts w:hint="default" w:ascii="Times New Roman" w:hAnsi="Times New Roman" w:cs="Times New Roman"/>
                <w:sz w:val="20"/>
                <w:szCs w:val="20"/>
                <w:lang w:val="en-US" w:eastAsia="zh-CN"/>
              </w:rPr>
              <w:t>One top and twin side bottom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continue"/>
            <w:shd w:val="clear" w:color="auto" w:fill="auto"/>
            <w:vAlign w:val="center"/>
          </w:tcPr>
          <w:p>
            <w:pPr>
              <w:spacing w:after="120" w:line="360" w:lineRule="auto"/>
              <w:jc w:val="center"/>
              <w:rPr>
                <w:rFonts w:hint="default"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ind w:firstLine="1800" w:firstLineChars="900"/>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Terminals</w:t>
            </w: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EthernetRJ45</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100M</w:t>
            </w:r>
            <w:r>
              <w:rPr>
                <w:rFonts w:hint="default" w:ascii="Times New Roman" w:hAnsi="Times New Roman" w:cs="Times New Roman"/>
                <w:sz w:val="20"/>
                <w:szCs w:val="20"/>
                <w:lang w:val="en-US" w:eastAsia="zh-CN"/>
              </w:rPr>
              <w:t xml:space="preserve"> Ethernet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rPr>
              <w:t>Wi</w:t>
            </w:r>
            <w:r>
              <w:rPr>
                <w:rFonts w:hint="default" w:ascii="Times New Roman" w:hAnsi="Times New Roman" w:cs="Times New Roman"/>
                <w:sz w:val="20"/>
                <w:szCs w:val="20"/>
              </w:rPr>
              <w:t>Fi</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Bluetooth</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2.4G</w:t>
            </w:r>
            <w:r>
              <w:rPr>
                <w:rFonts w:hint="eastAsia" w:ascii="Times New Roman" w:hAnsi="Times New Roman" w:cs="Times New Roman"/>
                <w:sz w:val="20"/>
                <w:szCs w:val="20"/>
                <w:lang w:val="en-US" w:eastAsia="zh-CN"/>
              </w:rPr>
              <w:t>/5G</w:t>
            </w:r>
            <w:r>
              <w:rPr>
                <w:rFonts w:hint="default" w:ascii="Times New Roman" w:hAnsi="Times New Roman" w:cs="Times New Roman"/>
                <w:sz w:val="20"/>
                <w:szCs w:val="20"/>
              </w:rPr>
              <w:t xml:space="preserve"> 802.11</w:t>
            </w:r>
            <w:r>
              <w:rPr>
                <w:rFonts w:hint="eastAsia" w:ascii="Times New Roman" w:hAnsi="Times New Roman" w:cs="Times New Roman"/>
                <w:sz w:val="20"/>
                <w:szCs w:val="20"/>
              </w:rPr>
              <w:t>b</w:t>
            </w:r>
            <w:r>
              <w:rPr>
                <w:rFonts w:hint="default" w:ascii="Times New Roman" w:hAnsi="Times New Roman" w:cs="Times New Roman"/>
                <w:sz w:val="20"/>
                <w:szCs w:val="20"/>
              </w:rPr>
              <w:t>/</w:t>
            </w:r>
            <w:r>
              <w:rPr>
                <w:rFonts w:hint="eastAsia" w:ascii="Times New Roman" w:hAnsi="Times New Roman" w:cs="Times New Roman"/>
                <w:sz w:val="20"/>
                <w:szCs w:val="20"/>
              </w:rPr>
              <w:t>g</w:t>
            </w:r>
            <w:r>
              <w:rPr>
                <w:rFonts w:hint="default" w:ascii="Times New Roman" w:hAnsi="Times New Roman" w:cs="Times New Roman"/>
                <w:sz w:val="20"/>
                <w:szCs w:val="20"/>
              </w:rPr>
              <w:t>/</w:t>
            </w:r>
            <w:r>
              <w:rPr>
                <w:rFonts w:hint="eastAsia" w:ascii="Times New Roman" w:hAnsi="Times New Roman" w:cs="Times New Roman"/>
                <w:sz w:val="20"/>
                <w:szCs w:val="20"/>
              </w:rPr>
              <w:t>n</w:t>
            </w:r>
            <w:r>
              <w:rPr>
                <w:rFonts w:hint="eastAsia" w:ascii="Times New Roman" w:hAnsi="Times New Roman" w:cs="Times New Roman"/>
                <w:sz w:val="20"/>
                <w:szCs w:val="20"/>
                <w:lang w:val="en-US" w:eastAsia="zh-CN"/>
              </w:rPr>
              <w:t>/ac</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Extension Storage </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Micro TF Card     32G (Max)</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1" w:name="_Toc14901"/>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bookmarkEnd w:id="31"/>
    </w:p>
    <w:p>
      <w:pPr>
        <w:pStyle w:val="3"/>
        <w:numPr>
          <w:ilvl w:val="1"/>
          <w:numId w:val="0"/>
        </w:numPr>
        <w:rPr>
          <w:rFonts w:hint="default" w:ascii="Times New Roman" w:hAnsi="Times New Roman" w:cs="Times New Roman"/>
        </w:rPr>
      </w:pPr>
      <w:bookmarkStart w:id="32" w:name="_Toc5997"/>
      <w:r>
        <w:rPr>
          <w:rFonts w:hint="default" w:ascii="Times New Roman" w:hAnsi="Times New Roman" w:cs="Times New Roman"/>
          <w:lang w:val="en-US" w:eastAsia="zh-CN"/>
        </w:rPr>
        <w:t xml:space="preserve">4.1. </w:t>
      </w:r>
      <w:r>
        <w:rPr>
          <w:rFonts w:hint="default" w:ascii="Times New Roman" w:hAnsi="Times New Roman" w:cs="Times New Roman"/>
        </w:rPr>
        <w:t>Outline Drawing</w:t>
      </w:r>
      <w:bookmarkEnd w:id="32"/>
    </w:p>
    <w:p>
      <w:pPr>
        <w:spacing w:after="120" w:line="360" w:lineRule="auto"/>
        <w:jc w:val="center"/>
        <w:rPr>
          <w:rFonts w:hint="default" w:ascii="Times New Roman" w:hAnsi="Times New Roman" w:cs="Times New Roman"/>
        </w:rPr>
      </w:pPr>
    </w:p>
    <w:p>
      <w:pPr>
        <w:rPr>
          <w:rFonts w:hint="default" w:ascii="Times New Roman" w:hAnsi="Times New Roman" w:cs="Times New Roman"/>
        </w:rPr>
      </w:pPr>
      <w:r>
        <w:rPr>
          <w:rFonts w:hint="eastAsia"/>
          <w:lang w:val="en-US" w:eastAsia="zh-CN"/>
        </w:rPr>
        <w:t xml:space="preserve">      </w:t>
      </w:r>
      <w:r>
        <w:drawing>
          <wp:inline distT="0" distB="0" distL="114300" distR="114300">
            <wp:extent cx="5322570" cy="5768340"/>
            <wp:effectExtent l="0" t="0" r="11430" b="1016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5322570" cy="5768340"/>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3" w:name="_Toc4525"/>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bookmarkEnd w:id="33"/>
    </w:p>
    <w:p>
      <w:pPr>
        <w:pStyle w:val="3"/>
        <w:numPr>
          <w:ilvl w:val="1"/>
          <w:numId w:val="0"/>
        </w:numPr>
        <w:rPr>
          <w:rFonts w:hint="default" w:ascii="Times New Roman" w:hAnsi="Times New Roman" w:cs="Times New Roman"/>
        </w:rPr>
      </w:pPr>
      <w:bookmarkStart w:id="34" w:name="_Toc27432"/>
      <w:r>
        <w:rPr>
          <w:rFonts w:hint="default" w:ascii="Times New Roman" w:hAnsi="Times New Roman" w:cs="Times New Roman"/>
          <w:lang w:val="en-US" w:eastAsia="zh-CN"/>
        </w:rPr>
        <w:t xml:space="preserve">5.1. </w:t>
      </w:r>
      <w:r>
        <w:rPr>
          <w:rFonts w:hint="default" w:ascii="Times New Roman" w:hAnsi="Times New Roman" w:cs="Times New Roman"/>
        </w:rPr>
        <w:t>Packing Size</w:t>
      </w:r>
      <w:bookmarkEnd w:id="34"/>
    </w:p>
    <w:p>
      <w:pPr>
        <w:jc w:val="cente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4882515" cy="3121025"/>
            <wp:effectExtent l="0" t="0" r="13335"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4"/>
                    <a:stretch>
                      <a:fillRect/>
                    </a:stretch>
                  </pic:blipFill>
                  <pic:spPr>
                    <a:xfrm>
                      <a:off x="0" y="0"/>
                      <a:ext cx="4882515" cy="3121025"/>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5" w:name="_Toc19508"/>
      <w:r>
        <w:rPr>
          <w:rFonts w:hint="default" w:ascii="Times New Roman" w:hAnsi="Times New Roman" w:cs="Times New Roman"/>
          <w:lang w:val="en-US" w:eastAsia="zh-CN"/>
        </w:rPr>
        <w:t xml:space="preserve">Chapter 6. </w:t>
      </w:r>
      <w:r>
        <w:rPr>
          <w:rFonts w:hint="default" w:ascii="Times New Roman" w:hAnsi="Times New Roman" w:cs="Times New Roman"/>
        </w:rPr>
        <w:t>Nameplate</w:t>
      </w:r>
      <w:bookmarkEnd w:id="35"/>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074160" cy="3329305"/>
            <wp:effectExtent l="0" t="0" r="2540"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4074160" cy="3329305"/>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6" w:name="_Toc19976"/>
      <w:r>
        <w:rPr>
          <w:rFonts w:hint="default" w:ascii="Times New Roman" w:hAnsi="Times New Roman" w:cs="Times New Roman"/>
          <w:lang w:val="en-US" w:eastAsia="zh-CN"/>
        </w:rPr>
        <w:t xml:space="preserve">Chapter 7. </w:t>
      </w:r>
      <w:r>
        <w:rPr>
          <w:rFonts w:hint="default" w:ascii="Times New Roman" w:hAnsi="Times New Roman" w:cs="Times New Roman"/>
        </w:rPr>
        <w:t>Labels</w:t>
      </w:r>
      <w:bookmarkEnd w:id="36"/>
    </w:p>
    <w:p>
      <w:pPr>
        <w:jc w:val="center"/>
        <w:rPr>
          <w:rFonts w:hint="default" w:ascii="Times New Roman" w:hAnsi="Times New Roman" w:cs="Times New Roman"/>
        </w:rPr>
      </w:pPr>
      <w:r>
        <w:drawing>
          <wp:inline distT="0" distB="0" distL="114300" distR="114300">
            <wp:extent cx="2099310" cy="1346200"/>
            <wp:effectExtent l="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2099310" cy="1346200"/>
                    </a:xfrm>
                    <a:prstGeom prst="rect">
                      <a:avLst/>
                    </a:prstGeom>
                    <a:noFill/>
                    <a:ln>
                      <a:noFill/>
                    </a:ln>
                  </pic:spPr>
                </pic:pic>
              </a:graphicData>
            </a:graphic>
          </wp:inline>
        </w:drawing>
      </w:r>
    </w:p>
    <w:p>
      <w:pPr>
        <w:jc w:val="center"/>
        <w:rPr>
          <w:rFonts w:hint="default" w:ascii="Times New Roman" w:hAnsi="Times New Roman" w:cs="Times New Roman"/>
        </w:rPr>
      </w:pPr>
    </w:p>
    <w:p>
      <w:pPr>
        <w:jc w:val="center"/>
        <w:rPr>
          <w:rFonts w:hint="default" w:ascii="Times New Roman" w:hAnsi="Times New Roman" w:cs="Times New Roman"/>
        </w:rPr>
      </w:pPr>
      <w:r>
        <w:drawing>
          <wp:inline distT="0" distB="0" distL="114300" distR="114300">
            <wp:extent cx="3152140" cy="3159125"/>
            <wp:effectExtent l="0" t="0" r="10160" b="31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3152140" cy="3159125"/>
                    </a:xfrm>
                    <a:prstGeom prst="rect">
                      <a:avLst/>
                    </a:prstGeom>
                    <a:noFill/>
                    <a:ln>
                      <a:noFill/>
                    </a:ln>
                  </pic:spPr>
                </pic:pic>
              </a:graphicData>
            </a:graphic>
          </wp:inline>
        </w:drawing>
      </w:r>
      <w:bookmarkStart w:id="47" w:name="_GoBack"/>
      <w:bookmarkEnd w:id="47"/>
    </w:p>
    <w:p>
      <w:pPr>
        <w:jc w:val="center"/>
        <w:rPr>
          <w:rFonts w:hint="default" w:ascii="Times New Roman" w:hAnsi="Times New Roman" w:cs="Times New Roman"/>
        </w:rPr>
      </w:pPr>
    </w:p>
    <w:bookmarkEnd w:id="30"/>
    <w:p>
      <w:pPr>
        <w:pStyle w:val="2"/>
        <w:numPr>
          <w:ilvl w:val="0"/>
          <w:numId w:val="0"/>
        </w:numPr>
        <w:ind w:leftChars="0"/>
        <w:rPr>
          <w:rFonts w:hint="default" w:ascii="Times New Roman" w:hAnsi="Times New Roman" w:cs="Times New Roman"/>
        </w:rPr>
      </w:pPr>
      <w:bookmarkStart w:id="37" w:name="_Toc20814"/>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bookmarkEnd w:id="37"/>
    </w:p>
    <w:p>
      <w:pPr>
        <w:pStyle w:val="3"/>
        <w:numPr>
          <w:ilvl w:val="1"/>
          <w:numId w:val="0"/>
        </w:numPr>
        <w:rPr>
          <w:rFonts w:hint="default" w:ascii="Times New Roman" w:hAnsi="Times New Roman" w:cs="Times New Roman"/>
        </w:rPr>
      </w:pPr>
      <w:bookmarkStart w:id="38" w:name="_Toc1576"/>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bookmarkEnd w:id="38"/>
    </w:p>
    <w:tbl>
      <w:tblPr>
        <w:tblStyle w:val="22"/>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39" w:name="_Toc24775"/>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bookmarkEnd w:id="39"/>
    </w:p>
    <w:tbl>
      <w:tblPr>
        <w:tblStyle w:val="22"/>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19"/>
              <w:shd w:val="clear" w:color="auto" w:fill="FFFFFF"/>
              <w:spacing w:line="360" w:lineRule="auto"/>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40" w:name="_Toc1492"/>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bookmarkEnd w:id="40"/>
      <w:r>
        <w:rPr>
          <w:rFonts w:hint="default" w:ascii="Times New Roman" w:hAnsi="Times New Roman" w:cs="Times New Roman"/>
        </w:rPr>
        <w:t xml:space="preserve"> </w:t>
      </w:r>
    </w:p>
    <w:p>
      <w:pPr>
        <w:pStyle w:val="3"/>
        <w:numPr>
          <w:ilvl w:val="1"/>
          <w:numId w:val="0"/>
        </w:numPr>
        <w:rPr>
          <w:rFonts w:hint="default" w:ascii="Times New Roman" w:hAnsi="Times New Roman" w:cs="Times New Roman"/>
        </w:rPr>
      </w:pPr>
      <w:bookmarkStart w:id="41" w:name="_Toc22181"/>
      <w:r>
        <w:rPr>
          <w:rFonts w:hint="default" w:ascii="Times New Roman" w:hAnsi="Times New Roman" w:cs="Times New Roman"/>
          <w:lang w:val="en-US" w:eastAsia="zh-CN"/>
        </w:rPr>
        <w:t xml:space="preserve">9.1. </w:t>
      </w:r>
      <w:r>
        <w:rPr>
          <w:rFonts w:hint="default" w:ascii="Times New Roman" w:hAnsi="Times New Roman" w:cs="Times New Roman"/>
        </w:rPr>
        <w:t>Six Sides Figure</w:t>
      </w:r>
      <w:bookmarkEnd w:id="41"/>
    </w:p>
    <w:p>
      <w:pPr>
        <w:jc w:val="center"/>
        <w:rPr>
          <w:rFonts w:hint="default" w:ascii="Times New Roman" w:hAnsi="Times New Roman" w:cs="Times New Roman" w:eastAsiaTheme="minorEastAsia"/>
          <w:b/>
          <w:sz w:val="36"/>
          <w:szCs w:val="36"/>
          <w:lang w:eastAsia="zh-CN"/>
        </w:rPr>
      </w:pPr>
      <w:r>
        <w:rPr>
          <w:rFonts w:hint="default" w:ascii="Times New Roman" w:hAnsi="Times New Roman" w:cs="Times New Roman"/>
        </w:rPr>
        <w:drawing>
          <wp:inline distT="0" distB="0" distL="114300" distR="114300">
            <wp:extent cx="6037580" cy="6494145"/>
            <wp:effectExtent l="0" t="0" r="127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6037580" cy="6494145"/>
                    </a:xfrm>
                    <a:prstGeom prst="rect">
                      <a:avLst/>
                    </a:prstGeom>
                    <a:noFill/>
                    <a:ln>
                      <a:noFill/>
                    </a:ln>
                  </pic:spPr>
                </pic:pic>
              </a:graphicData>
            </a:graphic>
          </wp:inline>
        </w:drawing>
      </w:r>
    </w:p>
    <w:p>
      <w:pPr>
        <w:jc w:val="cente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2" w:name="_Toc18487"/>
      <w:r>
        <w:rPr>
          <w:rFonts w:hint="default" w:ascii="Times New Roman" w:hAnsi="Times New Roman" w:cs="Times New Roman"/>
          <w:lang w:val="en-US" w:eastAsia="zh-CN"/>
        </w:rPr>
        <w:t xml:space="preserve">9.2. </w:t>
      </w:r>
      <w:r>
        <w:rPr>
          <w:rFonts w:hint="default" w:ascii="Times New Roman" w:hAnsi="Times New Roman" w:cs="Times New Roman"/>
        </w:rPr>
        <w:t>Front View</w:t>
      </w:r>
      <w:bookmarkEnd w:id="42"/>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032760" cy="7312660"/>
            <wp:effectExtent l="0" t="0" r="1524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3032760" cy="7312660"/>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3" w:name="_Toc7068"/>
      <w:r>
        <w:rPr>
          <w:rFonts w:hint="default" w:ascii="Times New Roman" w:hAnsi="Times New Roman" w:cs="Times New Roman"/>
          <w:lang w:val="en-US" w:eastAsia="zh-CN"/>
        </w:rPr>
        <w:t xml:space="preserve">9.3. </w:t>
      </w:r>
      <w:r>
        <w:rPr>
          <w:rFonts w:hint="default" w:ascii="Times New Roman" w:hAnsi="Times New Roman" w:cs="Times New Roman"/>
        </w:rPr>
        <w:t> Back View</w:t>
      </w:r>
      <w:bookmarkEnd w:id="43"/>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614295" cy="6172200"/>
            <wp:effectExtent l="0" t="0" r="1460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2614295" cy="6172200"/>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4" w:name="_Toc27790"/>
      <w:r>
        <w:rPr>
          <w:rFonts w:hint="default" w:ascii="Times New Roman" w:hAnsi="Times New Roman" w:cs="Times New Roman"/>
          <w:lang w:val="en-US" w:eastAsia="zh-CN"/>
        </w:rPr>
        <w:t xml:space="preserve">9.4. </w:t>
      </w:r>
      <w:r>
        <w:rPr>
          <w:rFonts w:hint="default" w:ascii="Times New Roman" w:hAnsi="Times New Roman" w:cs="Times New Roman"/>
        </w:rPr>
        <w:t>End View</w:t>
      </w:r>
      <w:bookmarkEnd w:id="44"/>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381250" cy="70104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2381250" cy="7010400"/>
                    </a:xfrm>
                    <a:prstGeom prst="rect">
                      <a:avLst/>
                    </a:prstGeom>
                    <a:noFill/>
                    <a:ln>
                      <a:noFill/>
                    </a:ln>
                  </pic:spPr>
                </pic:pic>
              </a:graphicData>
            </a:graphic>
          </wp:inline>
        </w:drawing>
      </w:r>
    </w:p>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5" w:name="_Toc3587"/>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bookmarkEnd w:id="45"/>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41390" cy="4136390"/>
            <wp:effectExtent l="0" t="0" r="1651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6041390" cy="4136390"/>
                    </a:xfrm>
                    <a:prstGeom prst="rect">
                      <a:avLst/>
                    </a:prstGeom>
                    <a:noFill/>
                    <a:ln>
                      <a:noFill/>
                    </a:ln>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drawing>
        <wp:anchor distT="0" distB="0" distL="114300" distR="114300" simplePos="0" relativeHeight="251664384" behindDoc="0" locked="0" layoutInCell="1" allowOverlap="1">
          <wp:simplePos x="0" y="0"/>
          <wp:positionH relativeFrom="column">
            <wp:posOffset>386080</wp:posOffset>
          </wp:positionH>
          <wp:positionV relativeFrom="paragraph">
            <wp:posOffset>-436880</wp:posOffset>
          </wp:positionV>
          <wp:extent cx="5218430" cy="495300"/>
          <wp:effectExtent l="0" t="0" r="8890" b="7620"/>
          <wp:wrapSquare wrapText="bothSides"/>
          <wp:docPr id="22" name="图片 22" descr="新页脚"/>
          <wp:cNvGraphicFramePr/>
          <a:graphic xmlns:a="http://schemas.openxmlformats.org/drawingml/2006/main">
            <a:graphicData uri="http://schemas.openxmlformats.org/drawingml/2006/picture">
              <pic:pic xmlns:pic="http://schemas.openxmlformats.org/drawingml/2006/picture">
                <pic:nvPicPr>
                  <pic:cNvPr id="22" name="图片 22"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4"/>
      <w:jc w:val="center"/>
      <w:rPr>
        <w:rFonts w:hint="default" w:eastAsiaTheme="minorEastAsia"/>
        <w:lang w:val="en-US" w:eastAsia="zh-CN"/>
      </w:rPr>
    </w:pPr>
    <w:r>
      <w:rPr>
        <w:b/>
        <w:bCs/>
        <w:lang w:val="en-GB"/>
      </w:rPr>
      <w:fldChar w:fldCharType="begin"/>
    </w:r>
    <w:r>
      <w:rPr>
        <w:b/>
        <w:bCs/>
        <w:lang w:val="en-GB"/>
      </w:rPr>
      <w:instrText xml:space="preserve">PAGE  \* Arabic  \* MERGEFORMAT</w:instrText>
    </w:r>
    <w:r>
      <w:rPr>
        <w:b/>
        <w:bCs/>
        <w:lang w:val="en-GB"/>
      </w:rPr>
      <w:fldChar w:fldCharType="separate"/>
    </w:r>
    <w:r>
      <w:rPr>
        <w:b/>
        <w:bCs/>
        <w:lang w:val="zh-CN"/>
      </w:rPr>
      <w:t>7</w:t>
    </w:r>
    <w:r>
      <w:rPr>
        <w:b/>
        <w:bCs/>
        <w:lang w:val="en-GB"/>
      </w:rPr>
      <w:fldChar w:fldCharType="end"/>
    </w:r>
    <w:r>
      <w:rPr>
        <w:lang w:val="zh-CN"/>
      </w:rPr>
      <w:t xml:space="preserve"> / </w:t>
    </w:r>
    <w:r>
      <w:rPr>
        <w:rFonts w:hint="eastAsia"/>
        <w:lang w:val="en-US" w:eastAsia="zh-CN"/>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76200</wp:posOffset>
                </wp:positionH>
                <wp:positionV relativeFrom="paragraph">
                  <wp:posOffset>-13970</wp:posOffset>
                </wp:positionV>
                <wp:extent cx="1621790" cy="50355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rPr>
              <w:rFonts w:hint="default" w:asciiTheme="majorHAnsi" w:hAnsiTheme="majorHAnsi" w:eastAsiaTheme="majorHAnsi" w:cstheme="minorBidi"/>
              <w:b/>
              <w:sz w:val="21"/>
              <w:szCs w:val="21"/>
              <w:lang w:val="en-US" w:eastAsia="zh-CN"/>
            </w:rPr>
          </w:pPr>
          <w:r>
            <w:rPr>
              <w:rFonts w:hint="eastAsia" w:asciiTheme="majorHAnsi" w:hAnsiTheme="majorHAnsi" w:eastAsiaTheme="majorHAnsi" w:cstheme="minorBidi"/>
              <w:b/>
              <w:sz w:val="21"/>
              <w:szCs w:val="21"/>
              <w:lang w:val="en-US" w:eastAsia="zh-CN"/>
            </w:rPr>
            <w:t>Controlled File</w:t>
          </w:r>
        </w:p>
        <w:p>
          <w:pPr>
            <w:pStyle w:val="15"/>
            <w:spacing w:after="120" w:line="240" w:lineRule="auto"/>
            <w:ind w:firstLine="482"/>
            <w:jc w:val="left"/>
            <w:rPr>
              <w:rFonts w:ascii="宋体" w:hAnsi="宋体" w:cstheme="minorBidi"/>
              <w:b/>
              <w:sz w:val="24"/>
              <w:szCs w:val="24"/>
            </w:rPr>
          </w:pPr>
          <w:r>
            <w:rPr>
              <w:rFonts w:hint="eastAsia" w:cs="黑体" w:asciiTheme="majorHAnsi" w:hAnsiTheme="majorHAnsi" w:eastAsiaTheme="majorHAnsi"/>
              <w:b/>
              <w:sz w:val="21"/>
              <w:szCs w:val="21"/>
              <w:lang w:val="en-US" w:eastAsia="zh-CN"/>
            </w:rPr>
            <w:t>Security Level: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5"/>
            <w:spacing w:after="120" w:line="240" w:lineRule="auto"/>
            <w:jc w:val="left"/>
            <w:rPr>
              <w:rFonts w:hint="eastAsia" w:ascii="宋体" w:hAnsi="宋体" w:eastAsiaTheme="minorEastAsia" w:cstheme="minorBidi"/>
              <w:sz w:val="21"/>
              <w:szCs w:val="21"/>
              <w:lang w:eastAsia="zh-CN"/>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bookmarkStart w:id="46" w:name="OLE_LINK1"/>
          <w:r>
            <w:rPr>
              <w:rFonts w:ascii="Times New Roman" w:hAnsi="Times New Roman" w:cs="Times New Roman"/>
              <w:sz w:val="21"/>
              <w:szCs w:val="21"/>
            </w:rPr>
            <w:t xml:space="preserve"> □</w:t>
          </w:r>
          <w:bookmarkEnd w:id="46"/>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hint="default" w:ascii="宋体" w:hAnsi="宋体" w:cstheme="minorBidi"/>
              <w:sz w:val="21"/>
              <w:szCs w:val="21"/>
              <w:lang w:val="en-US"/>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V1.0</w:t>
          </w:r>
        </w:p>
      </w:tc>
      <w:tc>
        <w:tcPr>
          <w:tcW w:w="1276" w:type="dxa"/>
          <w:vAlign w:val="center"/>
        </w:tcPr>
        <w:p>
          <w:pPr>
            <w:pStyle w:val="15"/>
            <w:spacing w:after="120" w:line="240" w:lineRule="auto"/>
            <w:rPr>
              <w:rFonts w:hint="default" w:ascii="宋体" w:hAnsi="宋体" w:cstheme="minorBidi"/>
              <w:sz w:val="21"/>
              <w:szCs w:val="21"/>
              <w:lang w:val="en-US"/>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L</w:t>
          </w:r>
          <w:r>
            <w:rPr>
              <w:rFonts w:hint="eastAsia" w:ascii="宋体" w:hAnsi="宋体" w:cstheme="minorBidi"/>
              <w:sz w:val="21"/>
              <w:szCs w:val="21"/>
              <w:lang w:val="en-US" w:eastAsia="zh-CN"/>
            </w:rPr>
            <w:t>49</w:t>
          </w:r>
          <w:r>
            <w:rPr>
              <w:rFonts w:hint="eastAsia" w:ascii="宋体" w:hAnsi="宋体" w:cstheme="minorBidi"/>
              <w:sz w:val="21"/>
              <w:szCs w:val="21"/>
            </w:rPr>
            <w:t>H</w:t>
          </w:r>
          <w:r>
            <w:rPr>
              <w:rFonts w:hint="eastAsia" w:ascii="宋体" w:hAnsi="宋体" w:cstheme="minorBidi"/>
              <w:sz w:val="21"/>
              <w:szCs w:val="21"/>
              <w:lang w:val="en-US" w:eastAsia="zh-CN"/>
            </w:rPr>
            <w:t>10</w:t>
          </w:r>
        </w:p>
      </w:tc>
      <w:tc>
        <w:tcPr>
          <w:tcW w:w="851"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18</w:t>
          </w:r>
        </w:p>
      </w:tc>
    </w:tr>
  </w:tbl>
  <w:p>
    <w:pPr>
      <w:pStyle w:val="15"/>
      <w:jc w:val="left"/>
    </w:pPr>
    <w:r>
      <w:pict>
        <v:shape id="PowerPlusWaterMarkObject36191935" o:spid="_x0000_s4099" o:spt="136" type="#_x0000_t136" style="position:absolute;left:0pt;margin-left:-9.1pt;margin-top:268.1pt;height:89.55pt;width:497.65pt;mso-position-horizontal-relative:margin;mso-position-vertical-relative:margin;rotation:20643840f;z-index:-251654144;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0288" behindDoc="0" locked="0" layoutInCell="1" allowOverlap="1">
          <wp:simplePos x="0" y="0"/>
          <wp:positionH relativeFrom="column">
            <wp:posOffset>3827780</wp:posOffset>
          </wp:positionH>
          <wp:positionV relativeFrom="paragraph">
            <wp:posOffset>-80010</wp:posOffset>
          </wp:positionV>
          <wp:extent cx="2274570" cy="70675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4100" o:spid="_x0000_s4100"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YWUyOWFiYTgxMjNjYjM2MWY5NGUxMDgwYjQ5YzAifQ=="/>
  </w:docVars>
  <w:rsids>
    <w:rsidRoot w:val="00172A27"/>
    <w:rsid w:val="000137F1"/>
    <w:rsid w:val="00014624"/>
    <w:rsid w:val="00021066"/>
    <w:rsid w:val="000237C6"/>
    <w:rsid w:val="00023A8A"/>
    <w:rsid w:val="00027A07"/>
    <w:rsid w:val="00030E82"/>
    <w:rsid w:val="00031CC7"/>
    <w:rsid w:val="00032690"/>
    <w:rsid w:val="0004118C"/>
    <w:rsid w:val="00041E43"/>
    <w:rsid w:val="00043F70"/>
    <w:rsid w:val="00052F85"/>
    <w:rsid w:val="00053702"/>
    <w:rsid w:val="000557E6"/>
    <w:rsid w:val="00067BF3"/>
    <w:rsid w:val="00076F8D"/>
    <w:rsid w:val="00077B8C"/>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F063E"/>
    <w:rsid w:val="000F2438"/>
    <w:rsid w:val="001028E9"/>
    <w:rsid w:val="00104C12"/>
    <w:rsid w:val="001054D7"/>
    <w:rsid w:val="00106EC0"/>
    <w:rsid w:val="00107BAA"/>
    <w:rsid w:val="00111598"/>
    <w:rsid w:val="001179CC"/>
    <w:rsid w:val="00120136"/>
    <w:rsid w:val="0012147F"/>
    <w:rsid w:val="00122CD1"/>
    <w:rsid w:val="0013443B"/>
    <w:rsid w:val="00136D5E"/>
    <w:rsid w:val="0014384B"/>
    <w:rsid w:val="00144E8E"/>
    <w:rsid w:val="00147365"/>
    <w:rsid w:val="00153CC1"/>
    <w:rsid w:val="00154023"/>
    <w:rsid w:val="00154556"/>
    <w:rsid w:val="00154F8A"/>
    <w:rsid w:val="00156D45"/>
    <w:rsid w:val="00160A6B"/>
    <w:rsid w:val="0016291F"/>
    <w:rsid w:val="001629CB"/>
    <w:rsid w:val="00164EF9"/>
    <w:rsid w:val="00172CCB"/>
    <w:rsid w:val="001801F4"/>
    <w:rsid w:val="0019220B"/>
    <w:rsid w:val="001A0435"/>
    <w:rsid w:val="001A11F2"/>
    <w:rsid w:val="001A2665"/>
    <w:rsid w:val="001A3809"/>
    <w:rsid w:val="001A53D3"/>
    <w:rsid w:val="001B498B"/>
    <w:rsid w:val="001B5A0E"/>
    <w:rsid w:val="001C0AE9"/>
    <w:rsid w:val="001C0B59"/>
    <w:rsid w:val="001C18E8"/>
    <w:rsid w:val="001C1C21"/>
    <w:rsid w:val="001C3DF3"/>
    <w:rsid w:val="001D2D9D"/>
    <w:rsid w:val="001D3191"/>
    <w:rsid w:val="001D526D"/>
    <w:rsid w:val="001D5F02"/>
    <w:rsid w:val="001E45A9"/>
    <w:rsid w:val="001E68C3"/>
    <w:rsid w:val="001F2D15"/>
    <w:rsid w:val="001F7A30"/>
    <w:rsid w:val="00201229"/>
    <w:rsid w:val="00215295"/>
    <w:rsid w:val="0022404E"/>
    <w:rsid w:val="00230C88"/>
    <w:rsid w:val="00236DAA"/>
    <w:rsid w:val="00243E94"/>
    <w:rsid w:val="00244093"/>
    <w:rsid w:val="002462F6"/>
    <w:rsid w:val="00246BBA"/>
    <w:rsid w:val="002521DB"/>
    <w:rsid w:val="00256230"/>
    <w:rsid w:val="00267851"/>
    <w:rsid w:val="00270BB7"/>
    <w:rsid w:val="00270D54"/>
    <w:rsid w:val="00273CC7"/>
    <w:rsid w:val="00274696"/>
    <w:rsid w:val="00275EEE"/>
    <w:rsid w:val="0027636B"/>
    <w:rsid w:val="0028378D"/>
    <w:rsid w:val="0029339E"/>
    <w:rsid w:val="0029494C"/>
    <w:rsid w:val="002A0F06"/>
    <w:rsid w:val="002A34E5"/>
    <w:rsid w:val="002A7C52"/>
    <w:rsid w:val="002B473E"/>
    <w:rsid w:val="002C5B2E"/>
    <w:rsid w:val="002C6B65"/>
    <w:rsid w:val="002D031E"/>
    <w:rsid w:val="002D76F9"/>
    <w:rsid w:val="002E05A2"/>
    <w:rsid w:val="002E2AFD"/>
    <w:rsid w:val="002E5DD7"/>
    <w:rsid w:val="002F1D6A"/>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6161A"/>
    <w:rsid w:val="00363388"/>
    <w:rsid w:val="003633F7"/>
    <w:rsid w:val="003641A9"/>
    <w:rsid w:val="00375A89"/>
    <w:rsid w:val="00375AE5"/>
    <w:rsid w:val="00383B25"/>
    <w:rsid w:val="00386EAF"/>
    <w:rsid w:val="0039181E"/>
    <w:rsid w:val="00393593"/>
    <w:rsid w:val="0039579D"/>
    <w:rsid w:val="00397751"/>
    <w:rsid w:val="003A2385"/>
    <w:rsid w:val="003A696D"/>
    <w:rsid w:val="003A7552"/>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7318"/>
    <w:rsid w:val="00433B4A"/>
    <w:rsid w:val="00435C1D"/>
    <w:rsid w:val="00437590"/>
    <w:rsid w:val="004403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6D9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15CD"/>
    <w:rsid w:val="00652154"/>
    <w:rsid w:val="006570AA"/>
    <w:rsid w:val="0065766B"/>
    <w:rsid w:val="006650FD"/>
    <w:rsid w:val="00665F9F"/>
    <w:rsid w:val="00667BDC"/>
    <w:rsid w:val="00671C3E"/>
    <w:rsid w:val="00676196"/>
    <w:rsid w:val="006819F6"/>
    <w:rsid w:val="00684B5D"/>
    <w:rsid w:val="0068674C"/>
    <w:rsid w:val="006917F0"/>
    <w:rsid w:val="00693A5B"/>
    <w:rsid w:val="006A13FF"/>
    <w:rsid w:val="006B0B2B"/>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134D"/>
    <w:rsid w:val="00732365"/>
    <w:rsid w:val="007323CB"/>
    <w:rsid w:val="0073320E"/>
    <w:rsid w:val="00736212"/>
    <w:rsid w:val="00737422"/>
    <w:rsid w:val="007419C6"/>
    <w:rsid w:val="00744193"/>
    <w:rsid w:val="00746112"/>
    <w:rsid w:val="00760B3F"/>
    <w:rsid w:val="007612BD"/>
    <w:rsid w:val="00761761"/>
    <w:rsid w:val="00770221"/>
    <w:rsid w:val="00771CC4"/>
    <w:rsid w:val="00772CF3"/>
    <w:rsid w:val="00775BDA"/>
    <w:rsid w:val="00783495"/>
    <w:rsid w:val="00783B86"/>
    <w:rsid w:val="00785A4C"/>
    <w:rsid w:val="00786B0A"/>
    <w:rsid w:val="00787DD5"/>
    <w:rsid w:val="00792F57"/>
    <w:rsid w:val="007A1081"/>
    <w:rsid w:val="007A7172"/>
    <w:rsid w:val="007B0C74"/>
    <w:rsid w:val="007B1AF2"/>
    <w:rsid w:val="007B507E"/>
    <w:rsid w:val="007C1132"/>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7370"/>
    <w:rsid w:val="00831105"/>
    <w:rsid w:val="0083402F"/>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C185A"/>
    <w:rsid w:val="008D5783"/>
    <w:rsid w:val="008D62E4"/>
    <w:rsid w:val="008D6CDC"/>
    <w:rsid w:val="008E2850"/>
    <w:rsid w:val="008E40BD"/>
    <w:rsid w:val="008F0142"/>
    <w:rsid w:val="008F2D91"/>
    <w:rsid w:val="008F33A0"/>
    <w:rsid w:val="008F4FDD"/>
    <w:rsid w:val="008F71B2"/>
    <w:rsid w:val="009000C3"/>
    <w:rsid w:val="00904681"/>
    <w:rsid w:val="00906A28"/>
    <w:rsid w:val="00907CC2"/>
    <w:rsid w:val="009107E6"/>
    <w:rsid w:val="00910BAB"/>
    <w:rsid w:val="00911A66"/>
    <w:rsid w:val="0091291E"/>
    <w:rsid w:val="00937952"/>
    <w:rsid w:val="00941ABE"/>
    <w:rsid w:val="00942FFC"/>
    <w:rsid w:val="0094404E"/>
    <w:rsid w:val="00947564"/>
    <w:rsid w:val="00950163"/>
    <w:rsid w:val="00950422"/>
    <w:rsid w:val="00952883"/>
    <w:rsid w:val="00955CF2"/>
    <w:rsid w:val="00962B19"/>
    <w:rsid w:val="00963B9E"/>
    <w:rsid w:val="0097015B"/>
    <w:rsid w:val="009716B9"/>
    <w:rsid w:val="00980EE0"/>
    <w:rsid w:val="009813D9"/>
    <w:rsid w:val="00986C81"/>
    <w:rsid w:val="00987504"/>
    <w:rsid w:val="009938EB"/>
    <w:rsid w:val="00997625"/>
    <w:rsid w:val="009A4AB9"/>
    <w:rsid w:val="009A60B5"/>
    <w:rsid w:val="009A6C81"/>
    <w:rsid w:val="009B0E11"/>
    <w:rsid w:val="009B582C"/>
    <w:rsid w:val="009B6CB6"/>
    <w:rsid w:val="009B7185"/>
    <w:rsid w:val="009C0208"/>
    <w:rsid w:val="009C4E44"/>
    <w:rsid w:val="009C72B3"/>
    <w:rsid w:val="009C7510"/>
    <w:rsid w:val="009E3123"/>
    <w:rsid w:val="009E56ED"/>
    <w:rsid w:val="009E62AD"/>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48E8"/>
    <w:rsid w:val="00A375EE"/>
    <w:rsid w:val="00A37E4D"/>
    <w:rsid w:val="00A463A3"/>
    <w:rsid w:val="00A52906"/>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A21"/>
    <w:rsid w:val="00AE69F5"/>
    <w:rsid w:val="00AE720F"/>
    <w:rsid w:val="00AF2BFB"/>
    <w:rsid w:val="00B060CF"/>
    <w:rsid w:val="00B13251"/>
    <w:rsid w:val="00B148E1"/>
    <w:rsid w:val="00B14DE4"/>
    <w:rsid w:val="00B22276"/>
    <w:rsid w:val="00B2650C"/>
    <w:rsid w:val="00B34978"/>
    <w:rsid w:val="00B51914"/>
    <w:rsid w:val="00B5376F"/>
    <w:rsid w:val="00B55298"/>
    <w:rsid w:val="00B62E84"/>
    <w:rsid w:val="00B65644"/>
    <w:rsid w:val="00B65826"/>
    <w:rsid w:val="00B70301"/>
    <w:rsid w:val="00B728D6"/>
    <w:rsid w:val="00B72900"/>
    <w:rsid w:val="00B755B5"/>
    <w:rsid w:val="00B759B0"/>
    <w:rsid w:val="00B77C51"/>
    <w:rsid w:val="00B81BC8"/>
    <w:rsid w:val="00B8577B"/>
    <w:rsid w:val="00B871E6"/>
    <w:rsid w:val="00B87F19"/>
    <w:rsid w:val="00B91D66"/>
    <w:rsid w:val="00B9269E"/>
    <w:rsid w:val="00B93D9B"/>
    <w:rsid w:val="00B966CF"/>
    <w:rsid w:val="00B975AD"/>
    <w:rsid w:val="00BA0647"/>
    <w:rsid w:val="00BA1425"/>
    <w:rsid w:val="00BA547E"/>
    <w:rsid w:val="00BA7C12"/>
    <w:rsid w:val="00BA7D58"/>
    <w:rsid w:val="00BB254E"/>
    <w:rsid w:val="00BC33DB"/>
    <w:rsid w:val="00BD222A"/>
    <w:rsid w:val="00BD4512"/>
    <w:rsid w:val="00BE0F54"/>
    <w:rsid w:val="00BE2271"/>
    <w:rsid w:val="00BE2F42"/>
    <w:rsid w:val="00BE318C"/>
    <w:rsid w:val="00BE408C"/>
    <w:rsid w:val="00BF5877"/>
    <w:rsid w:val="00BF5972"/>
    <w:rsid w:val="00C00601"/>
    <w:rsid w:val="00C0113A"/>
    <w:rsid w:val="00C072F5"/>
    <w:rsid w:val="00C214C4"/>
    <w:rsid w:val="00C23A90"/>
    <w:rsid w:val="00C26847"/>
    <w:rsid w:val="00C27363"/>
    <w:rsid w:val="00C3039A"/>
    <w:rsid w:val="00C332EF"/>
    <w:rsid w:val="00C33AAB"/>
    <w:rsid w:val="00C35E29"/>
    <w:rsid w:val="00C41EFB"/>
    <w:rsid w:val="00C43999"/>
    <w:rsid w:val="00C46CFD"/>
    <w:rsid w:val="00C51F48"/>
    <w:rsid w:val="00C5520E"/>
    <w:rsid w:val="00C6778C"/>
    <w:rsid w:val="00C73F7A"/>
    <w:rsid w:val="00C74200"/>
    <w:rsid w:val="00C75BF8"/>
    <w:rsid w:val="00C84D53"/>
    <w:rsid w:val="00C87537"/>
    <w:rsid w:val="00C91695"/>
    <w:rsid w:val="00C92357"/>
    <w:rsid w:val="00C92C24"/>
    <w:rsid w:val="00C93B2A"/>
    <w:rsid w:val="00C93C04"/>
    <w:rsid w:val="00C97D32"/>
    <w:rsid w:val="00CB0567"/>
    <w:rsid w:val="00CD3C05"/>
    <w:rsid w:val="00CD49E1"/>
    <w:rsid w:val="00CD7B53"/>
    <w:rsid w:val="00CF65F4"/>
    <w:rsid w:val="00CF6C19"/>
    <w:rsid w:val="00D0289F"/>
    <w:rsid w:val="00D056A5"/>
    <w:rsid w:val="00D12D7D"/>
    <w:rsid w:val="00D12DFD"/>
    <w:rsid w:val="00D13550"/>
    <w:rsid w:val="00D1660C"/>
    <w:rsid w:val="00D16720"/>
    <w:rsid w:val="00D169B3"/>
    <w:rsid w:val="00D203EE"/>
    <w:rsid w:val="00D30728"/>
    <w:rsid w:val="00D37DD3"/>
    <w:rsid w:val="00D41959"/>
    <w:rsid w:val="00D42169"/>
    <w:rsid w:val="00D447CF"/>
    <w:rsid w:val="00D51072"/>
    <w:rsid w:val="00D55DA6"/>
    <w:rsid w:val="00D74099"/>
    <w:rsid w:val="00D74F01"/>
    <w:rsid w:val="00D751DB"/>
    <w:rsid w:val="00D75F89"/>
    <w:rsid w:val="00D81283"/>
    <w:rsid w:val="00D82CD1"/>
    <w:rsid w:val="00D85E8D"/>
    <w:rsid w:val="00D85EC0"/>
    <w:rsid w:val="00D907C6"/>
    <w:rsid w:val="00D91415"/>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5D3B"/>
    <w:rsid w:val="00DF5D84"/>
    <w:rsid w:val="00DF607D"/>
    <w:rsid w:val="00DF7F57"/>
    <w:rsid w:val="00E06306"/>
    <w:rsid w:val="00E13F95"/>
    <w:rsid w:val="00E151B6"/>
    <w:rsid w:val="00E153A5"/>
    <w:rsid w:val="00E1595A"/>
    <w:rsid w:val="00E15EA9"/>
    <w:rsid w:val="00E21203"/>
    <w:rsid w:val="00E2419F"/>
    <w:rsid w:val="00E263AC"/>
    <w:rsid w:val="00E31EA0"/>
    <w:rsid w:val="00E3346D"/>
    <w:rsid w:val="00E379FD"/>
    <w:rsid w:val="00E41F1E"/>
    <w:rsid w:val="00E44CD8"/>
    <w:rsid w:val="00E46C5E"/>
    <w:rsid w:val="00E478B3"/>
    <w:rsid w:val="00E51346"/>
    <w:rsid w:val="00E523B7"/>
    <w:rsid w:val="00E52EF1"/>
    <w:rsid w:val="00E54EE1"/>
    <w:rsid w:val="00E7327F"/>
    <w:rsid w:val="00E73F50"/>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6CFE"/>
    <w:rsid w:val="00ED0F02"/>
    <w:rsid w:val="00ED4D9F"/>
    <w:rsid w:val="00EE0338"/>
    <w:rsid w:val="00EE64E0"/>
    <w:rsid w:val="00EF0B40"/>
    <w:rsid w:val="00EF0C69"/>
    <w:rsid w:val="00EF242C"/>
    <w:rsid w:val="00EF454B"/>
    <w:rsid w:val="00F00271"/>
    <w:rsid w:val="00F00E2F"/>
    <w:rsid w:val="00F01828"/>
    <w:rsid w:val="00F021C4"/>
    <w:rsid w:val="00F02347"/>
    <w:rsid w:val="00F02DA7"/>
    <w:rsid w:val="00F050C2"/>
    <w:rsid w:val="00F21D03"/>
    <w:rsid w:val="00F248A1"/>
    <w:rsid w:val="00F27D28"/>
    <w:rsid w:val="00F33C3A"/>
    <w:rsid w:val="00F36A42"/>
    <w:rsid w:val="00F440FD"/>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A3"/>
    <w:rsid w:val="00FB2625"/>
    <w:rsid w:val="00FC3ECD"/>
    <w:rsid w:val="00FC42DF"/>
    <w:rsid w:val="00FC4666"/>
    <w:rsid w:val="00FD0493"/>
    <w:rsid w:val="00FD08A9"/>
    <w:rsid w:val="00FD652B"/>
    <w:rsid w:val="00FF3DF8"/>
    <w:rsid w:val="00FF561D"/>
    <w:rsid w:val="03470647"/>
    <w:rsid w:val="06382FD0"/>
    <w:rsid w:val="084D2E55"/>
    <w:rsid w:val="0B240BD4"/>
    <w:rsid w:val="0B5E7765"/>
    <w:rsid w:val="0CF22C91"/>
    <w:rsid w:val="0F9F7E41"/>
    <w:rsid w:val="10C94408"/>
    <w:rsid w:val="11CA36AE"/>
    <w:rsid w:val="12A97713"/>
    <w:rsid w:val="1C8F708B"/>
    <w:rsid w:val="1E4611B6"/>
    <w:rsid w:val="1F8240A9"/>
    <w:rsid w:val="202A75B1"/>
    <w:rsid w:val="237F3EA8"/>
    <w:rsid w:val="25C36295"/>
    <w:rsid w:val="276C4696"/>
    <w:rsid w:val="27A67644"/>
    <w:rsid w:val="29256962"/>
    <w:rsid w:val="2B3B13ED"/>
    <w:rsid w:val="2BD86FC6"/>
    <w:rsid w:val="30E323BE"/>
    <w:rsid w:val="342A17D8"/>
    <w:rsid w:val="35755CD9"/>
    <w:rsid w:val="37BF3853"/>
    <w:rsid w:val="3865069F"/>
    <w:rsid w:val="3B586332"/>
    <w:rsid w:val="3DAC55E8"/>
    <w:rsid w:val="471A17D6"/>
    <w:rsid w:val="47257FDA"/>
    <w:rsid w:val="482B678C"/>
    <w:rsid w:val="4A6949E2"/>
    <w:rsid w:val="4C041AA0"/>
    <w:rsid w:val="4C0831AE"/>
    <w:rsid w:val="4CCA4692"/>
    <w:rsid w:val="4FDD5E74"/>
    <w:rsid w:val="50425E5B"/>
    <w:rsid w:val="51772DFD"/>
    <w:rsid w:val="52620678"/>
    <w:rsid w:val="56756D47"/>
    <w:rsid w:val="5A58094E"/>
    <w:rsid w:val="5C975EBF"/>
    <w:rsid w:val="5F067C70"/>
    <w:rsid w:val="62DD5F37"/>
    <w:rsid w:val="64BA21EE"/>
    <w:rsid w:val="66D916D9"/>
    <w:rsid w:val="6A3D5364"/>
    <w:rsid w:val="707C3FDC"/>
    <w:rsid w:val="79E51F95"/>
    <w:rsid w:val="7A4F3C1B"/>
    <w:rsid w:val="7D1317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2"/>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4"/>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6"/>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9"/>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0"/>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1"/>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4"/>
    <w:semiHidden/>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3"/>
    <w:semiHidden/>
    <w:unhideWhenUsed/>
    <w:qFormat/>
    <w:uiPriority w:val="99"/>
    <w:rPr>
      <w:rFonts w:ascii="宋体" w:eastAsia="宋体"/>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5"/>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5"/>
    <w:semiHidden/>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qFormat/>
    <w:uiPriority w:val="99"/>
    <w:rPr>
      <w:sz w:val="21"/>
      <w:szCs w:val="21"/>
    </w:rPr>
  </w:style>
  <w:style w:type="character" w:customStyle="1" w:styleId="27">
    <w:name w:val="页眉 Char"/>
    <w:basedOn w:val="23"/>
    <w:link w:val="15"/>
    <w:qFormat/>
    <w:uiPriority w:val="99"/>
    <w:rPr>
      <w:sz w:val="18"/>
      <w:szCs w:val="18"/>
    </w:rPr>
  </w:style>
  <w:style w:type="character" w:customStyle="1" w:styleId="28">
    <w:name w:val="页脚 Char"/>
    <w:basedOn w:val="23"/>
    <w:link w:val="14"/>
    <w:qFormat/>
    <w:uiPriority w:val="99"/>
    <w:rPr>
      <w:sz w:val="18"/>
      <w:szCs w:val="18"/>
    </w:rPr>
  </w:style>
  <w:style w:type="paragraph" w:styleId="29">
    <w:name w:val="List Paragraph"/>
    <w:basedOn w:val="1"/>
    <w:qFormat/>
    <w:uiPriority w:val="34"/>
    <w:pPr>
      <w:ind w:firstLine="420" w:firstLineChars="200"/>
    </w:pPr>
  </w:style>
  <w:style w:type="paragraph" w:styleId="30">
    <w:name w:val="No Spacing"/>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Char"/>
    <w:basedOn w:val="23"/>
    <w:link w:val="30"/>
    <w:qFormat/>
    <w:uiPriority w:val="1"/>
    <w:rPr>
      <w:rFonts w:asciiTheme="minorHAnsi" w:hAnsiTheme="minorHAnsi" w:cstheme="minorBidi"/>
    </w:rPr>
  </w:style>
  <w:style w:type="character" w:customStyle="1" w:styleId="32">
    <w:name w:val="标题 1 Char"/>
    <w:basedOn w:val="23"/>
    <w:link w:val="2"/>
    <w:qFormat/>
    <w:uiPriority w:val="9"/>
    <w:rPr>
      <w:b/>
      <w:bCs/>
      <w:kern w:val="44"/>
      <w:sz w:val="30"/>
      <w:szCs w:val="44"/>
    </w:rPr>
  </w:style>
  <w:style w:type="paragraph" w:customStyle="1" w:styleId="33">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4">
    <w:name w:val="标题 2 Char"/>
    <w:basedOn w:val="23"/>
    <w:link w:val="3"/>
    <w:qFormat/>
    <w:uiPriority w:val="9"/>
    <w:rPr>
      <w:rFonts w:eastAsiaTheme="majorEastAsia"/>
      <w:sz w:val="28"/>
      <w:szCs w:val="32"/>
    </w:rPr>
  </w:style>
  <w:style w:type="character" w:customStyle="1" w:styleId="35">
    <w:name w:val="正文文本 2 Char"/>
    <w:basedOn w:val="23"/>
    <w:link w:val="18"/>
    <w:qFormat/>
    <w:uiPriority w:val="99"/>
    <w:rPr>
      <w:rFonts w:eastAsia="宋体"/>
      <w:szCs w:val="20"/>
      <w:lang w:eastAsia="en-US"/>
    </w:rPr>
  </w:style>
  <w:style w:type="character" w:customStyle="1" w:styleId="36">
    <w:name w:val="标题 3 Char"/>
    <w:basedOn w:val="23"/>
    <w:link w:val="4"/>
    <w:qFormat/>
    <w:uiPriority w:val="9"/>
    <w:rPr>
      <w:rFonts w:asciiTheme="majorHAnsi" w:hAnsiTheme="majorHAnsi" w:eastAsiaTheme="majorEastAsia"/>
      <w:b/>
      <w:bCs/>
      <w:sz w:val="24"/>
      <w:szCs w:val="32"/>
    </w:rPr>
  </w:style>
  <w:style w:type="character" w:customStyle="1" w:styleId="37">
    <w:name w:val="标题 4 Char"/>
    <w:basedOn w:val="23"/>
    <w:link w:val="5"/>
    <w:qFormat/>
    <w:uiPriority w:val="9"/>
    <w:rPr>
      <w:rFonts w:asciiTheme="majorHAnsi" w:hAnsiTheme="majorHAnsi" w:eastAsiaTheme="majorEastAsia" w:cstheme="majorBidi"/>
      <w:b/>
      <w:bCs/>
      <w:sz w:val="28"/>
      <w:szCs w:val="28"/>
    </w:rPr>
  </w:style>
  <w:style w:type="character" w:customStyle="1" w:styleId="38">
    <w:name w:val="标题 5 Char"/>
    <w:basedOn w:val="23"/>
    <w:link w:val="6"/>
    <w:semiHidden/>
    <w:qFormat/>
    <w:uiPriority w:val="9"/>
    <w:rPr>
      <w:b/>
      <w:bCs/>
      <w:sz w:val="28"/>
      <w:szCs w:val="28"/>
    </w:rPr>
  </w:style>
  <w:style w:type="character" w:customStyle="1" w:styleId="39">
    <w:name w:val="标题 6 Char"/>
    <w:basedOn w:val="23"/>
    <w:link w:val="7"/>
    <w:semiHidden/>
    <w:qFormat/>
    <w:uiPriority w:val="9"/>
    <w:rPr>
      <w:rFonts w:asciiTheme="majorHAnsi" w:hAnsiTheme="majorHAnsi" w:eastAsiaTheme="majorEastAsia" w:cstheme="majorBidi"/>
      <w:b/>
      <w:bCs/>
      <w:sz w:val="24"/>
      <w:szCs w:val="24"/>
    </w:rPr>
  </w:style>
  <w:style w:type="character" w:customStyle="1" w:styleId="40">
    <w:name w:val="标题 7 Char"/>
    <w:basedOn w:val="23"/>
    <w:link w:val="8"/>
    <w:semiHidden/>
    <w:qFormat/>
    <w:uiPriority w:val="9"/>
    <w:rPr>
      <w:b/>
      <w:bCs/>
      <w:sz w:val="24"/>
      <w:szCs w:val="24"/>
    </w:rPr>
  </w:style>
  <w:style w:type="character" w:customStyle="1" w:styleId="41">
    <w:name w:val="标题 8 Char"/>
    <w:basedOn w:val="23"/>
    <w:link w:val="9"/>
    <w:semiHidden/>
    <w:qFormat/>
    <w:uiPriority w:val="9"/>
    <w:rPr>
      <w:rFonts w:asciiTheme="majorHAnsi" w:hAnsiTheme="majorHAnsi" w:eastAsiaTheme="majorEastAsia" w:cstheme="majorBidi"/>
      <w:sz w:val="24"/>
      <w:szCs w:val="24"/>
    </w:rPr>
  </w:style>
  <w:style w:type="character" w:customStyle="1" w:styleId="42">
    <w:name w:val="标题 9 Char"/>
    <w:basedOn w:val="23"/>
    <w:link w:val="10"/>
    <w:semiHidden/>
    <w:qFormat/>
    <w:uiPriority w:val="9"/>
    <w:rPr>
      <w:rFonts w:asciiTheme="majorHAnsi" w:hAnsiTheme="majorHAnsi" w:eastAsiaTheme="majorEastAsia" w:cstheme="majorBidi"/>
      <w:sz w:val="21"/>
      <w:szCs w:val="21"/>
    </w:rPr>
  </w:style>
  <w:style w:type="character" w:customStyle="1" w:styleId="43">
    <w:name w:val="批注框文本 Char"/>
    <w:basedOn w:val="23"/>
    <w:link w:val="13"/>
    <w:semiHidden/>
    <w:qFormat/>
    <w:uiPriority w:val="99"/>
    <w:rPr>
      <w:rFonts w:ascii="宋体" w:eastAsia="宋体"/>
      <w:sz w:val="18"/>
      <w:szCs w:val="18"/>
    </w:rPr>
  </w:style>
  <w:style w:type="character" w:customStyle="1" w:styleId="44">
    <w:name w:val="批注文字 Char"/>
    <w:basedOn w:val="23"/>
    <w:link w:val="11"/>
    <w:semiHidden/>
    <w:qFormat/>
    <w:uiPriority w:val="99"/>
  </w:style>
  <w:style w:type="character" w:customStyle="1" w:styleId="45">
    <w:name w:val="批注主题 Char"/>
    <w:basedOn w:val="44"/>
    <w:link w:val="2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A169DE"/>
    <w:rsid w:val="000512D2"/>
    <w:rsid w:val="001176DB"/>
    <w:rsid w:val="001B2323"/>
    <w:rsid w:val="001C5D8A"/>
    <w:rsid w:val="001D7202"/>
    <w:rsid w:val="002824D7"/>
    <w:rsid w:val="00377419"/>
    <w:rsid w:val="003A15B8"/>
    <w:rsid w:val="003F4CDB"/>
    <w:rsid w:val="00484BD5"/>
    <w:rsid w:val="006B0C0B"/>
    <w:rsid w:val="006B3ED8"/>
    <w:rsid w:val="006B7A68"/>
    <w:rsid w:val="00724B30"/>
    <w:rsid w:val="007A43C5"/>
    <w:rsid w:val="007F23B7"/>
    <w:rsid w:val="007F3EEE"/>
    <w:rsid w:val="00851068"/>
    <w:rsid w:val="00A169DE"/>
    <w:rsid w:val="00AA62B3"/>
    <w:rsid w:val="00D809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03DE84-6080-466B-B344-B6C0009C02A3}">
  <ds:schemaRefs/>
</ds:datastoreItem>
</file>

<file path=customXml/itemProps3.xml><?xml version="1.0" encoding="utf-8"?>
<ds:datastoreItem xmlns:ds="http://schemas.openxmlformats.org/officeDocument/2006/customXml" ds:itemID="{1B7689D1-005E-4BA3-B88B-2BE146D0EB9D}">
  <ds:schemaRefs/>
</ds:datastoreItem>
</file>

<file path=customXml/itemProps4.xml><?xml version="1.0" encoding="utf-8"?>
<ds:datastoreItem xmlns:ds="http://schemas.openxmlformats.org/officeDocument/2006/customXml" ds:itemID="{5FBF2E63-359C-49B7-ADB3-D63B6A010C4B}">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Shanghai Goddview Electronic Technology Co., Ltd</Company>
  <Pages>19</Pages>
  <Words>1410</Words>
  <Characters>7304</Characters>
  <Lines>56</Lines>
  <Paragraphs>15</Paragraphs>
  <TotalTime>0</TotalTime>
  <ScaleCrop>false</ScaleCrop>
  <LinksUpToDate>false</LinksUpToDate>
  <CharactersWithSpaces>8620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2022-10-21T01:02:05Z</dcterms:modified>
  <dc:title>文档通用模</dc:title>
  <cp:revision>596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838C14DD47C1415EA103BE80998553E9</vt:lpwstr>
  </property>
</Properties>
</file>